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B9" w:rsidRDefault="002C75B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C75B9" w:rsidRDefault="002C75B9">
      <w:pPr>
        <w:pStyle w:val="ConsPlusNormal"/>
        <w:outlineLvl w:val="0"/>
      </w:pPr>
    </w:p>
    <w:p w:rsidR="002C75B9" w:rsidRDefault="002C75B9">
      <w:pPr>
        <w:pStyle w:val="ConsPlusTitle"/>
        <w:jc w:val="center"/>
        <w:outlineLvl w:val="0"/>
      </w:pPr>
      <w:r>
        <w:t>МЕСТНАЯ АДМИНИСТРАЦИЯ МАЙСКОГО МУНИЦИПАЛЬНОГО РАЙОНА</w:t>
      </w:r>
    </w:p>
    <w:p w:rsidR="002C75B9" w:rsidRDefault="002C75B9">
      <w:pPr>
        <w:pStyle w:val="ConsPlusTitle"/>
        <w:jc w:val="center"/>
      </w:pPr>
      <w:r>
        <w:t>КАБАРДИНО-БАЛКАРСКОЙ РЕСПУБЛИКИ</w:t>
      </w:r>
    </w:p>
    <w:p w:rsidR="002C75B9" w:rsidRDefault="002C75B9">
      <w:pPr>
        <w:pStyle w:val="ConsPlusTitle"/>
        <w:jc w:val="center"/>
      </w:pPr>
    </w:p>
    <w:p w:rsidR="002C75B9" w:rsidRDefault="002C75B9">
      <w:pPr>
        <w:pStyle w:val="ConsPlusTitle"/>
        <w:jc w:val="center"/>
      </w:pPr>
      <w:r>
        <w:t>ПОСТАНОВЛЕНИЕ</w:t>
      </w:r>
    </w:p>
    <w:p w:rsidR="002C75B9" w:rsidRDefault="002C75B9">
      <w:pPr>
        <w:pStyle w:val="ConsPlusTitle"/>
        <w:jc w:val="center"/>
      </w:pPr>
      <w:r>
        <w:t>от 1 октября 2025 г. N 493</w:t>
      </w:r>
    </w:p>
    <w:p w:rsidR="002C75B9" w:rsidRDefault="002C75B9">
      <w:pPr>
        <w:pStyle w:val="ConsPlusTitle"/>
        <w:jc w:val="center"/>
      </w:pPr>
    </w:p>
    <w:p w:rsidR="002C75B9" w:rsidRDefault="002C75B9">
      <w:pPr>
        <w:pStyle w:val="ConsPlusTitle"/>
        <w:jc w:val="center"/>
      </w:pPr>
      <w:r>
        <w:t>ОБ УТВЕРЖДЕНИИ МУНИЦИПАЛЬНОЙ ПРОГРАММЫ</w:t>
      </w:r>
    </w:p>
    <w:p w:rsidR="002C75B9" w:rsidRDefault="002C75B9">
      <w:pPr>
        <w:pStyle w:val="ConsPlusTitle"/>
        <w:jc w:val="center"/>
      </w:pPr>
      <w:r>
        <w:t>"ПРОФИЛАКТИКА ЭКСТРЕМИЗМА И ТЕРРОРИЗМА, УКРЕПЛЕНИЕ</w:t>
      </w:r>
    </w:p>
    <w:p w:rsidR="002C75B9" w:rsidRDefault="002C75B9">
      <w:pPr>
        <w:pStyle w:val="ConsPlusTitle"/>
        <w:jc w:val="center"/>
      </w:pPr>
      <w:r>
        <w:t>МЕЖНАЦИОНАЛЬНОГО И МЕЖКОНФЕССИОНАЛЬНОГО СОГЛАСИЯ</w:t>
      </w:r>
    </w:p>
    <w:p w:rsidR="002C75B9" w:rsidRDefault="002C75B9">
      <w:pPr>
        <w:pStyle w:val="ConsPlusTitle"/>
        <w:jc w:val="center"/>
      </w:pPr>
      <w:r>
        <w:t>В МАЙСКОМ МУНИЦИПАЛЬНОМ РАЙОНЕ"</w:t>
      </w:r>
    </w:p>
    <w:p w:rsidR="002C75B9" w:rsidRDefault="002C75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2C75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75B9" w:rsidRDefault="002C75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75B9" w:rsidRDefault="002C75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Местной администрации</w:t>
            </w:r>
          </w:p>
          <w:p w:rsidR="002C75B9" w:rsidRDefault="002C75B9">
            <w:pPr>
              <w:pStyle w:val="ConsPlusNormal"/>
              <w:jc w:val="center"/>
            </w:pPr>
            <w:r>
              <w:rPr>
                <w:color w:val="392C69"/>
              </w:rPr>
              <w:t>Майского муниципального района КБР от 16.06.2026 N 276)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7">
        <w:r>
          <w:rPr>
            <w:color w:val="0000FF"/>
          </w:rPr>
          <w:t>пунктами 6.1</w:t>
        </w:r>
      </w:hyperlink>
      <w:r>
        <w:t xml:space="preserve"> и </w:t>
      </w:r>
      <w:hyperlink r:id="rId8">
        <w:r>
          <w:rPr>
            <w:color w:val="0000FF"/>
          </w:rPr>
          <w:t>6.2 части 1 статьи 15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пунктом 1 статьи 5.2</w:t>
        </w:r>
      </w:hyperlink>
      <w:r>
        <w:t xml:space="preserve"> Федерального закона от 6 марта 2006 года N 35-ФЗ "О противодействии терроризму",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</w:t>
      </w:r>
      <w:r>
        <w:lastRenderedPageBreak/>
        <w:t xml:space="preserve">Федерации от 28 декабря 2024 года N 1124 "Об утверждении Стратегии противодействия экстремизму в Российской Федерации", </w:t>
      </w:r>
      <w:hyperlink r:id="rId11">
        <w:r>
          <w:rPr>
            <w:color w:val="0000FF"/>
          </w:rPr>
          <w:t>постановлением</w:t>
        </w:r>
      </w:hyperlink>
      <w:r>
        <w:t xml:space="preserve"> местной администрации Майского муниципального района от 6 мая 2024 года N 264 "Об утверждении Порядка разработки, реализации и оценки эффективности муниципальных программ Майского муниципального района" местная администрация Майского муниципального района постановляет: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1. Утвердить прилагаемую муниципальную </w:t>
      </w:r>
      <w:hyperlink w:anchor="P46">
        <w:r>
          <w:rPr>
            <w:color w:val="0000FF"/>
          </w:rPr>
          <w:t>программу</w:t>
        </w:r>
      </w:hyperlink>
      <w:r>
        <w:t xml:space="preserve"> "Профилактика экстремизма и терроризма, укрепление межнационального и межконфессионального согласия в Майском муниципальном районе".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2. Рекомендовать главам местных администраций городского и сельских поселений Майского муниципального района разработать и утвердить муниципальные программы по профилактике экстремизма и терроризма, укреплению межнационального и межконфессионального согласия на подведомственных территориях.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3. Признать утратившими силу постановления местной администрации Майского муниципального района: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1) от 8 сентября 2020 года </w:t>
      </w:r>
      <w:hyperlink r:id="rId12">
        <w:r>
          <w:rPr>
            <w:color w:val="0000FF"/>
          </w:rPr>
          <w:t>N 460</w:t>
        </w:r>
      </w:hyperlink>
      <w:r>
        <w:t xml:space="preserve"> "Об утверждении муниципальной программы "Гармонизация межэтнических и межконфессиональных отношений, поддержка деятельности некоммерческих организаций" на 2021 - 2025 годы";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2) от 21 декабря 2021 года </w:t>
      </w:r>
      <w:hyperlink r:id="rId13">
        <w:r>
          <w:rPr>
            <w:color w:val="0000FF"/>
          </w:rPr>
          <w:t>N 702</w:t>
        </w:r>
      </w:hyperlink>
      <w:r>
        <w:t xml:space="preserve"> "Об утверждении муниципальной программы "Профилактика </w:t>
      </w:r>
      <w:r>
        <w:lastRenderedPageBreak/>
        <w:t>экстремизма и терроризма в Майском муниципальном районе" на 2021 - 2025 годы";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3) от 27 января 2022 года </w:t>
      </w:r>
      <w:hyperlink r:id="rId14">
        <w:r>
          <w:rPr>
            <w:color w:val="0000FF"/>
          </w:rPr>
          <w:t>N 46</w:t>
        </w:r>
      </w:hyperlink>
      <w:r>
        <w:t xml:space="preserve"> "О внесении изменений в муниципальную программу "Профилактика экстремизма и терроризма в Майском муниципальном районе" на 2021 - 2025 годы, утвержденную постановлением местной администрации Майского муниципального района от 21.12.2021 N 702";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4) от 29 июля 2022 года </w:t>
      </w:r>
      <w:hyperlink r:id="rId15">
        <w:r>
          <w:rPr>
            <w:color w:val="0000FF"/>
          </w:rPr>
          <w:t>N 388</w:t>
        </w:r>
      </w:hyperlink>
      <w:r>
        <w:t xml:space="preserve"> "О внесении изменений в муниципальную программу "Профилактика экстремизма и терроризма в Майском муниципальном районе" на 2021 - 2025 годы, утвержденную постановлением местной администрации Майского муниципального района от 21.12.2021 N 702";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5) от 22 августа 2022 года </w:t>
      </w:r>
      <w:hyperlink r:id="rId16">
        <w:r>
          <w:rPr>
            <w:color w:val="0000FF"/>
          </w:rPr>
          <w:t>N 439</w:t>
        </w:r>
      </w:hyperlink>
      <w:r>
        <w:t xml:space="preserve"> "О внесении изменений в муниципальную программу "Гармонизация межэтнических и межконфессиональных отношений, поддержка деятельности некоммерческих организаций" на 2021 - 2025 годы, утвержденную постановлением местной администрации Майского муниципального района от 8 сентября 2020 года N 460";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6) от 24 октября 2022 года </w:t>
      </w:r>
      <w:hyperlink r:id="rId17">
        <w:r>
          <w:rPr>
            <w:color w:val="0000FF"/>
          </w:rPr>
          <w:t>N 575</w:t>
        </w:r>
      </w:hyperlink>
      <w:r>
        <w:t xml:space="preserve"> "О внесении изменений в постановление местной администрации Майского муниципального района от 21.12.2021 N 702";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7) от 27 октября 2022 года </w:t>
      </w:r>
      <w:hyperlink r:id="rId18">
        <w:r>
          <w:rPr>
            <w:color w:val="0000FF"/>
          </w:rPr>
          <w:t>N 582</w:t>
        </w:r>
      </w:hyperlink>
      <w:r>
        <w:t xml:space="preserve"> "О внесении изменений в постановление местной администрации Майского муниципального района от 08.09.2020 N 460"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 xml:space="preserve">8) от 25 ноября 2022 года </w:t>
      </w:r>
      <w:hyperlink r:id="rId19">
        <w:r>
          <w:rPr>
            <w:color w:val="0000FF"/>
          </w:rPr>
          <w:t>N 651</w:t>
        </w:r>
      </w:hyperlink>
      <w:r>
        <w:t xml:space="preserve"> "О внесении изменений в муниципальную программу "Профилактика экстремизма и терроризма в Майском муниципальном районе" на 2021 - 2025 годы, утвержденную постановлением местной администрации Майского муниципального района от 21.12.2021 N 702";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9) от 16 февраля 2023 года </w:t>
      </w:r>
      <w:hyperlink r:id="rId20">
        <w:r>
          <w:rPr>
            <w:color w:val="0000FF"/>
          </w:rPr>
          <w:t>N 89</w:t>
        </w:r>
      </w:hyperlink>
      <w:r>
        <w:t xml:space="preserve"> "О внесении изменений в муниципальную программу "Гармонизация межэтнических и межконфессиональных отношений, поддержка деятельности некоммерческих организаций" на 2021 - 2025 годы, утвержденную постановлением местной администрации Майского муниципального района от 8 сентября 2020 года N 460".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4. Настоящее постановление подлежит размещению на официальном сайте местной администрации Майского муниципального района Кабардино-Балкарской Республики в информационно-телекоммуникационной сети "Интернет".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1 января 2026 года.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заместителя главы местной администрации Майского муниципального района по вопросам жизнеобеспечения и безопасности </w:t>
      </w:r>
      <w:proofErr w:type="spellStart"/>
      <w:r>
        <w:t>Минюхина</w:t>
      </w:r>
      <w:proofErr w:type="spellEnd"/>
      <w:r>
        <w:t xml:space="preserve"> А.Ю.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jc w:val="right"/>
      </w:pPr>
      <w:r>
        <w:t>Глава местной администрации</w:t>
      </w:r>
    </w:p>
    <w:p w:rsidR="002C75B9" w:rsidRDefault="002C75B9">
      <w:pPr>
        <w:pStyle w:val="ConsPlusNormal"/>
        <w:jc w:val="right"/>
      </w:pPr>
      <w:r>
        <w:t>Майского муниципального района КБР</w:t>
      </w:r>
    </w:p>
    <w:p w:rsidR="002C75B9" w:rsidRDefault="002C75B9">
      <w:pPr>
        <w:pStyle w:val="ConsPlusNormal"/>
        <w:jc w:val="right"/>
      </w:pPr>
      <w:r>
        <w:t>Т.САЕНКО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jc w:val="right"/>
        <w:outlineLvl w:val="0"/>
      </w:pPr>
      <w:r>
        <w:t>Утверждена</w:t>
      </w:r>
    </w:p>
    <w:p w:rsidR="002C75B9" w:rsidRDefault="002C75B9">
      <w:pPr>
        <w:pStyle w:val="ConsPlusNormal"/>
        <w:jc w:val="right"/>
      </w:pPr>
      <w:r>
        <w:t>постановлением</w:t>
      </w:r>
    </w:p>
    <w:p w:rsidR="002C75B9" w:rsidRDefault="002C75B9">
      <w:pPr>
        <w:pStyle w:val="ConsPlusNormal"/>
        <w:jc w:val="right"/>
      </w:pPr>
      <w:r>
        <w:t>Местной администрации</w:t>
      </w:r>
    </w:p>
    <w:p w:rsidR="002C75B9" w:rsidRDefault="002C75B9">
      <w:pPr>
        <w:pStyle w:val="ConsPlusNormal"/>
        <w:jc w:val="right"/>
      </w:pPr>
      <w:r>
        <w:t>Майского муниципального района КБР</w:t>
      </w:r>
    </w:p>
    <w:p w:rsidR="002C75B9" w:rsidRDefault="002C75B9">
      <w:pPr>
        <w:pStyle w:val="ConsPlusNormal"/>
        <w:jc w:val="right"/>
      </w:pPr>
      <w:r>
        <w:t>от 1 октября 2025 г. N 493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</w:pPr>
      <w:bookmarkStart w:id="0" w:name="P46"/>
      <w:bookmarkEnd w:id="0"/>
      <w:r>
        <w:t>МУНИЦИПАЛЬНАЯ ПРОГРАММА</w:t>
      </w:r>
    </w:p>
    <w:p w:rsidR="002C75B9" w:rsidRDefault="002C75B9">
      <w:pPr>
        <w:pStyle w:val="ConsPlusTitle"/>
        <w:jc w:val="center"/>
      </w:pPr>
      <w:r>
        <w:t>"ПРОФИЛАКТИКА ЭКСТРЕМИЗМА И ТЕРРОРИЗМА, УКРЕПЛЕНИЕ</w:t>
      </w:r>
    </w:p>
    <w:p w:rsidR="002C75B9" w:rsidRDefault="002C75B9">
      <w:pPr>
        <w:pStyle w:val="ConsPlusTitle"/>
        <w:jc w:val="center"/>
      </w:pPr>
      <w:r>
        <w:t>МЕЖНАЦИОНАЛЬНОГО И МЕЖКОНФЕССИОНАЛЬНОГО СОГЛАСИЯ</w:t>
      </w:r>
    </w:p>
    <w:p w:rsidR="002C75B9" w:rsidRDefault="002C75B9">
      <w:pPr>
        <w:pStyle w:val="ConsPlusTitle"/>
        <w:jc w:val="center"/>
      </w:pPr>
      <w:r>
        <w:t>В МАЙСКОМ МУНИЦИПАЛЬНОМ РАЙОНЕ"</w:t>
      </w:r>
    </w:p>
    <w:p w:rsidR="002C75B9" w:rsidRDefault="002C75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2C75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75B9" w:rsidRDefault="002C75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75B9" w:rsidRDefault="002C75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Местной администрации</w:t>
            </w:r>
          </w:p>
          <w:p w:rsidR="002C75B9" w:rsidRDefault="002C75B9">
            <w:pPr>
              <w:pStyle w:val="ConsPlusNormal"/>
              <w:jc w:val="center"/>
            </w:pPr>
            <w:r>
              <w:rPr>
                <w:color w:val="392C69"/>
              </w:rPr>
              <w:t>Майского муниципального района КБР от 16.06.2026 N 276)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  <w:outlineLvl w:val="1"/>
      </w:pPr>
      <w:r>
        <w:t>Раздел I.</w:t>
      </w:r>
    </w:p>
    <w:p w:rsidR="002C75B9" w:rsidRDefault="002C75B9">
      <w:pPr>
        <w:pStyle w:val="ConsPlusTitle"/>
        <w:jc w:val="center"/>
      </w:pPr>
      <w:r>
        <w:t>СТРАТЕГИЧЕСКИЕ ПРИОРИТЕТЫ МУНИЦИПАЛЬНОЙ ПРОГРАММЫ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  <w:outlineLvl w:val="2"/>
      </w:pPr>
      <w:r>
        <w:t>Подраздел I. Оценка текущего состояния сферы реализации</w:t>
      </w:r>
    </w:p>
    <w:p w:rsidR="002C75B9" w:rsidRDefault="002C75B9">
      <w:pPr>
        <w:pStyle w:val="ConsPlusTitle"/>
        <w:jc w:val="center"/>
      </w:pPr>
      <w:r>
        <w:t>муниципальной программы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  <w:r>
        <w:t>1. Проблема распространения экстремизма во всех его проявлениях, в том числе межнациональных (межэтнических) и межконфессиональных конфликтов, по-прежнему является актуальной повесткой дня органов власти всех уровней.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угроз. Экстремизм и форма его крайнего проявления - терроризм ведут к нарушению гражданского мира и согласия, основных прав и свобод человека и гражданина, подрывают государственную и общественную безопасность, создают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2. Майский муниципальный район характеризуется </w:t>
      </w:r>
      <w:proofErr w:type="spellStart"/>
      <w:r>
        <w:t>полиэтничным</w:t>
      </w:r>
      <w:proofErr w:type="spellEnd"/>
      <w:r>
        <w:t xml:space="preserve"> и </w:t>
      </w:r>
      <w:proofErr w:type="spellStart"/>
      <w:r>
        <w:t>поликонфессиональным</w:t>
      </w:r>
      <w:proofErr w:type="spellEnd"/>
      <w:r>
        <w:t xml:space="preserve"> составом населения - в нем проживают представители более 30 национальностей, осуществляют деятельность 10 религиозных организаций, в том числе 5 православных, 2 мусульманские и 3 иных вероисповеданий. По состоянию на 1 января 2025 г. на территории района зарегистрированы 28 негосударственных некоммерческих организаций (далее - НКО) разных форм, из них имеют статус местных - 27, республиканских - 1. В общем числе НКО - 6 казачьих обществ. Помимо этого, осуществляют деятельность ячейки четырех Кабардино-Балкарских региональных отделений общероссийских политических партий: "Единая Россия", КПРФ, "Справедливая Россия", ЛДПР.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В районе проживают 4 гражданина, которые относятся к категории бывших приверженцев идеологии экстремизма. Все они ведут мирный образ жизни, противоправную деятельность не осуществляют.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На территории муниципалитета 76 объектов возможных террористических посягательств, из них находятся в ведении органов местного самоуправления поселений - 49.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Все это обусловливает необходимость проведения системной целенаправленной работы в сфере межнациональных и межконфессиональных отношений, профилактики терроризма и экстремизма.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3. Реализация муниципальных программ в соответствующих сферах в предыдущий период (2021 - 2025 гг.) дала определенные результаты, главный из которых - отсутствие острых межнациональных, межрелигиозных или </w:t>
      </w:r>
      <w:proofErr w:type="spellStart"/>
      <w:r>
        <w:t>внутриконфессиональных</w:t>
      </w:r>
      <w:proofErr w:type="spellEnd"/>
      <w:r>
        <w:t xml:space="preserve"> противоречий и конфликтов, преступлений экстремистской направленности и фактов распространения идеологии экстремизма. Вместе с тем, несмотря на сохраняющуюся в целом стабильную ситуацию в районе, целый ряд проблем имеет статус скрытых угроз и рисков.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4. Основными </w:t>
      </w:r>
      <w:proofErr w:type="spellStart"/>
      <w:r>
        <w:t>угрозообразующими</w:t>
      </w:r>
      <w:proofErr w:type="spellEnd"/>
      <w:r>
        <w:t xml:space="preserve"> факторами в сфере противодействия терроризму могут быть следующие: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1) попытки формирования международными террористическими организациями (МТО) законспирированных ячеек и вовлечения отдельных лиц в террористическую деятельность или </w:t>
      </w:r>
      <w:r>
        <w:lastRenderedPageBreak/>
        <w:t>оказания пособнической помощи;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деятельность МТО, украинских спецслужб, неонацистских формирований и подразделений вооруженных сил Украины, направленная на дестабилизацию обстановки, совершение террористических акций, а также на вовлечение российских граждан в подготовку и совершение диверсионно-террористических актов и посягательств на жизнь сотрудников правоохранительных органов;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3) распространение членами МТО ИГ, а также Украины в сети "Интернет" террористического контента, вербовка новых сторонников в закрытых группах в социальных сетях и мессенджерах;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4) возвращение к местам постоянного проживания жителей республики, получивших практический боевой опыт в составе международных террористических организаций в Сирии и Ираке, а также на Украине;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5) проникновение на территорию республики приверженцев идеологии терроризма из стран Центрально-Азиатского региона и Украины по каналам трудовой миграции;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6) угроза рецидива преступлений террористического характера на территории района жителями республики, отбывшими наказание за совершение таких преступлений и освободившимися из мест лишения свободы;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7) попытка организации провокаций на территории района приезжими активистами </w:t>
      </w:r>
      <w:r>
        <w:lastRenderedPageBreak/>
        <w:t>действующих в Российской Федерации радикальных политизированных структур;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8) устремления МТО к социально значимым объектам и местам массового пребывания людей в связи с их уязвимостью, а также посягательства с их стороны на сотрудников правоохранительных органов;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9) значительное количество оружия и боеприпасов, находящихся в незаконном обороте;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10) сохранение причин и условий, способствующих </w:t>
      </w:r>
      <w:proofErr w:type="spellStart"/>
      <w:r>
        <w:t>радикализации</w:t>
      </w:r>
      <w:proofErr w:type="spellEnd"/>
      <w:r>
        <w:t xml:space="preserve"> населения, включая распространение идеологии терроризма, украинского национализма и неонацизма, а также субкультуры массовых убийств ("</w:t>
      </w:r>
      <w:proofErr w:type="spellStart"/>
      <w:r>
        <w:t>Колумбайн</w:t>
      </w:r>
      <w:proofErr w:type="spellEnd"/>
      <w:r>
        <w:t>", "Маньяки. Культ Убийств");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11) негативные процессы в межнациональной и межконфессиональной сферах, связанные с обострением палестино-израильского конфликта и способные привести к совершению преступлений террористической направленности;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12) негативные процессы, обусловленные активным распространением в мусульманской среде общественных отношений, основанных на религиозных нормах, исторически и традиционно несвойственных для региона: вытеснение национальных традиций и культуры, сужение светского социального пространства.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5. </w:t>
      </w:r>
      <w:proofErr w:type="spellStart"/>
      <w:r>
        <w:t>Угрозообразующими</w:t>
      </w:r>
      <w:proofErr w:type="spellEnd"/>
      <w:r>
        <w:t xml:space="preserve"> факторами, оказывающими влияние на общественно-политическую ситуацию в районе, могут быть следующие: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 xml:space="preserve">1) межнациональные, межрелигиозные или </w:t>
      </w:r>
      <w:proofErr w:type="spellStart"/>
      <w:r>
        <w:t>внутриконфессиональные</w:t>
      </w:r>
      <w:proofErr w:type="spellEnd"/>
      <w:r>
        <w:t xml:space="preserve"> противоречия и конфликты;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неблагоприятная миграционная обстановка в районе, обусловленная незаконными миграционными потоками из стран с нестабильной общественно-политической и социально-экономической обстановкой;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3) протестная активность местных ячеек региональных отделений общероссийских политических партий (независимых политиков) и иных общественных объединений;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4) организация провокаций на территории района приезжими активистами действующих в Российской Федерации радикальных политизированных структур;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5) вопрос земельных отношений между арендаторами земельных участков сельскохозяйственного назначения из числа земель, находящихся в федеральной собственности.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6. Муниципальная программа "Профилактика экстремизма и терроризма, укрепление межнационального и межконфессионального согласия в Майском муниципальном районе" (далее - Программа) носит межведомственный характер, согласуется с основными направлениями государственной национальной политики и государственной политики в сфере противодействия экстремизму и терроризму.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7. Программа является инструментом консолидации усилий территориальных органов </w:t>
      </w:r>
      <w:r>
        <w:lastRenderedPageBreak/>
        <w:t>федеральных исполнительной власти по Майскому муниципальному району, органов местного самоуправления, иных органов и организаций, участвующих в рамках своих полномочий в деятельности по профилактике межнациональных (межэтнических) и межконфессиональных конфликтов, экстремизма и терроризма.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  <w:outlineLvl w:val="2"/>
      </w:pPr>
      <w:r>
        <w:t>Подраздел II. Приоритеты и цели муниципальной программы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  <w:r>
        <w:t>8. Приоритетами Программы являются: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1) обеспечение и защита основных прав и свобод человека и гражданина;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законность;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3) комплексное использование профилактических, правовых, политических, социально-экономических, пропагандистских мер предупреждения терроризма и экстремизма, межнациональных и межконфессиональных конфликтов;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4) обеспечение права общественности и граждан на широкое участие в противодействии терроризму в форме предупреждения и пресечения террористических проявлений;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5) иные приоритеты, установленные законодательством в области противодействия терроризму.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9. Основными целями Программы являются: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1) сведение к минимуму условий для проявлений экстремизма, терроризма, неонацизма, межнациональных (межэтнических) и межконфессиональных конфликтов на территории Майского муниципального района;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создание эффективной межведомственной системы профилактики терроризма, экстремизма и неонацизма, в том числе по предотвращению межнациональных (межэтнических) и межконфессиональных конфликтов;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3) снижение уровня террористических угроз.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10. Достижение указанных целей осуществляется путем реализации мер организационного, правового, профилактического и информационного характера, разрабатываемых с учетом результатов мониторинга общественно-политических, социально-экономических и иных процессов, оказывающих влияние на ситуацию в сфере противодействия терроризму, экстремизму и неонацизму на территории Майского муниципального района.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  <w:outlineLvl w:val="2"/>
      </w:pPr>
      <w:r>
        <w:t>Подраздел III. Сведения о взаимосвязи со стратегическими</w:t>
      </w:r>
    </w:p>
    <w:p w:rsidR="002C75B9" w:rsidRDefault="002C75B9">
      <w:pPr>
        <w:pStyle w:val="ConsPlusTitle"/>
        <w:jc w:val="center"/>
      </w:pPr>
      <w:r>
        <w:t>приоритетами, целями и показателями</w:t>
      </w:r>
    </w:p>
    <w:p w:rsidR="002C75B9" w:rsidRDefault="002C75B9">
      <w:pPr>
        <w:pStyle w:val="ConsPlusTitle"/>
        <w:jc w:val="center"/>
      </w:pPr>
      <w:r>
        <w:t>государственных программ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  <w:r>
        <w:t>11. Приоритеты и цели Программы установлены в соответствии с ключевыми стратегическими документами Российской Федерации: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1) федеральными законами: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от 25 июля 2002 года </w:t>
      </w:r>
      <w:hyperlink r:id="rId22">
        <w:r>
          <w:rPr>
            <w:color w:val="0000FF"/>
          </w:rPr>
          <w:t>N 114-ФЗ</w:t>
        </w:r>
      </w:hyperlink>
      <w:r>
        <w:t xml:space="preserve"> "О противодействии экстремистской деятельности";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от 6 марта 2006 года </w:t>
      </w:r>
      <w:hyperlink r:id="rId23">
        <w:r>
          <w:rPr>
            <w:color w:val="0000FF"/>
          </w:rPr>
          <w:t>N 35-ФЗ</w:t>
        </w:r>
      </w:hyperlink>
      <w:r>
        <w:t xml:space="preserve"> "О противодействии терроризму";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Указами Президента Российской Федерации: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от 15 февраля 2006 года </w:t>
      </w:r>
      <w:hyperlink r:id="rId24">
        <w:r>
          <w:rPr>
            <w:color w:val="0000FF"/>
          </w:rPr>
          <w:t>N 116</w:t>
        </w:r>
      </w:hyperlink>
      <w:r>
        <w:t xml:space="preserve"> "О мерах по противодействию терроризму";</w:t>
      </w:r>
    </w:p>
    <w:p w:rsidR="002C75B9" w:rsidRDefault="002C75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2C75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75B9" w:rsidRDefault="002C75B9">
            <w:pPr>
              <w:pStyle w:val="ConsPlusNormal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C75B9" w:rsidRDefault="002C75B9">
            <w:pPr>
              <w:pStyle w:val="ConsPlusNormal"/>
            </w:pPr>
            <w:r>
              <w:rPr>
                <w:color w:val="392C69"/>
              </w:rPr>
              <w:t xml:space="preserve">Указ Президента РФ от 21.07.2020 N 474 "О национальных целях развития Российской Федерации на период до 2030 года" утратил силу с </w:t>
            </w:r>
            <w:hyperlink r:id="rId25">
              <w:r>
                <w:rPr>
                  <w:color w:val="0000FF"/>
                </w:rPr>
                <w:t>7 мая 2024 года</w:t>
              </w:r>
            </w:hyperlink>
            <w:r>
              <w:rPr>
                <w:color w:val="392C69"/>
              </w:rPr>
              <w:t xml:space="preserve"> в связи с изданием </w:t>
            </w:r>
            <w:hyperlink r:id="rId2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07.05.2024 N 309.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spacing w:before="280"/>
        <w:ind w:firstLine="540"/>
        <w:jc w:val="both"/>
      </w:pPr>
      <w:r>
        <w:t xml:space="preserve">от 21 июля 2020 года </w:t>
      </w:r>
      <w:hyperlink r:id="rId27">
        <w:r>
          <w:rPr>
            <w:color w:val="0000FF"/>
          </w:rPr>
          <w:t>N 474</w:t>
        </w:r>
      </w:hyperlink>
      <w:r>
        <w:t xml:space="preserve"> "О национальных целях развития Российской Федерации на период до 2030 года";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от 2 июля 2021 года </w:t>
      </w:r>
      <w:hyperlink r:id="rId28">
        <w:r>
          <w:rPr>
            <w:color w:val="0000FF"/>
          </w:rPr>
          <w:t>N 400</w:t>
        </w:r>
      </w:hyperlink>
      <w:r>
        <w:t xml:space="preserve"> "О Стратегии национальной безопасности Российской Федерации";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от 9 ноября 2022 года </w:t>
      </w:r>
      <w:hyperlink r:id="rId29">
        <w:r>
          <w:rPr>
            <w:color w:val="0000FF"/>
          </w:rPr>
          <w:t>N 809</w:t>
        </w:r>
      </w:hyperlink>
      <w: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 xml:space="preserve">от 28 декабря 2024 года </w:t>
      </w:r>
      <w:hyperlink r:id="rId30">
        <w:r>
          <w:rPr>
            <w:color w:val="0000FF"/>
          </w:rPr>
          <w:t>N 1124</w:t>
        </w:r>
      </w:hyperlink>
      <w:r>
        <w:t xml:space="preserve"> "Об утверждении Стратегии противодействия экстремизму в Российской Федерации";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3) Комплексным </w:t>
      </w:r>
      <w:hyperlink r:id="rId31">
        <w:r>
          <w:rPr>
            <w:color w:val="0000FF"/>
          </w:rPr>
          <w:t>планом</w:t>
        </w:r>
      </w:hyperlink>
      <w:r>
        <w:t xml:space="preserve"> противодействия идеологии терроризма в Российской Федерации на 2024 - 2028 годы, утвержденным Президентом Российской Федерации от 30 декабря 2023 года N Пр-2610.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  <w:outlineLvl w:val="2"/>
      </w:pPr>
      <w:r>
        <w:t>Подраздел IV. Задачи муниципального управления, способы</w:t>
      </w:r>
    </w:p>
    <w:p w:rsidR="002C75B9" w:rsidRDefault="002C75B9">
      <w:pPr>
        <w:pStyle w:val="ConsPlusTitle"/>
        <w:jc w:val="center"/>
      </w:pPr>
      <w:r>
        <w:t>их эффективного решения в соответствующей отрасли</w:t>
      </w:r>
    </w:p>
    <w:p w:rsidR="002C75B9" w:rsidRDefault="002C75B9">
      <w:pPr>
        <w:pStyle w:val="ConsPlusTitle"/>
        <w:jc w:val="center"/>
      </w:pPr>
      <w:r>
        <w:t>экономики и сфере муниципального управления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  <w:r>
        <w:t>12. Реализация основных целей Программы предполагает решение следующих задач: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1) совершенствование муниципальной правовой базы и системы повышения квалификации кадров в сфере противодействия экстремизму и неонацизму, государственной национальной политики;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обеспечение эффективного межведомственного взаимодействия в сфере противодействия экстремизму и терроризму;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3) реализация государственной национальной политики на муниципальном уровне;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4) реализация государственной миграционной политики в рамках полномочий органов местного </w:t>
      </w:r>
      <w:r>
        <w:lastRenderedPageBreak/>
        <w:t>самоуправления;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5) реализация мер по профилактике терроризма, экстремизма и неонацизма в области образования, молодежной политики, культуры, спорта;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6) 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терроризму, экстремизму и неонацизму, а также реализация эффективных мер, направленных на информационное противодействие экстремистской и неонацистской идеологии;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7) 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8) повышение уровня патриотизма населения Майского района;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9) повышение уровня антитеррористической защищенности муниципальных объектов возможных террористических посягательств, находящихся в ведении органов местного самоуправления Майского муниципального района.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13. Эффективное решение задач Программы достигается реализацией следующих направлений: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1) в области нормативной деятельности: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обеспечение эффективного применения норм законодательства Российской Федерации;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мониторинга правоприменительной практики;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принятие на муниципальном уровне программ, предусматривающих формирование системы профилактики проявлений экстремизма и терроризма, предупреждения межнациональных (межэтнических) конфликтов;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общественно-политического, социально-экономического, национального, культурного, религиозного и регионального факторов;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2) в области правоохранительной деятельности: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организация взаимодействия органов местного самоуправления с правоохранительными органами в совместной работе с институтами гражданского общества (в том числе социально ориентированными и иными некоммерческими организациями) по выявлению и пресечению экстремистских проявлений, реализуемых с использованием общественно-политического, социально-экономического, национального, культурного, религиозного и регионального факторов;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организация работы с обращениями граждан и другими информационными материалами в целях противодействия экстремизму;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проведение профилактической работы с лицами, подверженными влиянию экстремистской идеологии;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обеспечение совместно с правоохранительными органами общественного порядка и безопасности граждан, а также соблюдения законности при проведении публичных мероприятий совместно с их организаторами;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обеспечение взаимодействия субъектов противодействия экстремизму через деятельность муниципальной антитеррористической комиссии;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реализация мер, направленных на профилактику и противодействие распространению на территории района экстремизма, неонацизма и украинского национализма;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3) в области государственной национальной политики: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мониторинга межнациональных (межэтнических) и межконфессиональных отношений, общественно-политической и социально-экономической обстановки в районе в целях предотвращения возникновения или обострения межнациональных (межэтнических) и межконфессиональных конфликтов, а также выявления причин и условий для экстремистских проявлений и минимизации последствий таких проявлений,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своевременное реагирование субъектов противодействия экстремизму и институтов гражданского общества (в том числе социально ориентированных и иных некоммерческих организаций) на возникновение конфликтных ситуаций на национальной и религиозной почве, а также факторов, способствующих возникновению этих ситуаций;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предотвращение любых форм дискриминации по признакам социальной, расовой, национальной (этнической), языковой, идеологической или религиозной принадлежности;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предупреждение попыток разжигания расовой, национальной и религиозной розни, ненависти либо вражды;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взаимодействие субъектов противодействия экстремизму с некоммерческими организациями в целях содействия укреплению общероссийской гражданской идентичности и единства многонационального народа Российской Федерации, сохранения и развития традиционных российских духовно-нравственных ценностей;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4) в области государственной миграционной политики: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участие в проведении правоохранительными органами пропагандистских и профилактических мероприятий, направленных на недопущение распространения экстремистской идеологии в местах компактного проживания мигрантов;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 в целях гармонизации межнациональных (межэтнических) и межконфессиональных отношений, а также в целях снижения уровня ксенофобии;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участие в социальной и культурной адаптации иностранных граждан, испытывающих сложности в адаптации (обусловленные особенностями их культуры и привычного жизненного уклада, а также иными факторами), их интеграции в общество;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профилактика экстремистских проявлений в среде иностранных граждан и лиц без гражданства, направленная на снижение социальной напряженности, оздоровление и гармонизацию межнациональных (межэтнических) и межконфессиональных отношений;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5) в области государственной информационной политики: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противодействие пропаганде идей экстремизма в средствах массовой информации и информационно-телекоммуникационных сетях, включая сеть "Интернет";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мониторинга средств массовой информации и информационно-</w:t>
      </w:r>
      <w:r>
        <w:lastRenderedPageBreak/>
        <w:t>телекоммуникационных сетей, включая сеть "Интернет",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религиозных проектов (программ), и направление такой информации в уполномоченные органы;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использование возможностей средств массовой информации и ресурсов информационно-телекоммуникационных сетей, включая сеть "Интернет", в целях сохранения межнационального (межэтнического) и межконфессионального согласия;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подготовка и размещение в средствах массовой информации и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координация мер, направленных на информационное противодействие распространению экстремистской идеологии в информационно-телекоммуникационных сетях, включая сеть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лидеров общественного мнения, представителей этнокультурных объединений;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информирование граждан о деятельности субъектов противодействия экстремизму;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подготовка и распространение информационных материалов о предупреждении,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освещение в муниципальных средствах массовой информации тематики противодействия экстремизму в Российской Федерации;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содействие созданию в обществе негативных социальных установок в отношении участников экстремистских организаций путем сбора и опубликования информации о последствиях их насильственных действий;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объединение усилий институтов гражданского общества (в том числе социально ориентированных и иных некоммерческих организаций), религиозных организаций по созданию агитационно-пропагандистских материалов, направленных на противодействие экстремистской идеологии, с последующим их размещением на различных </w:t>
      </w:r>
      <w:proofErr w:type="spellStart"/>
      <w:r>
        <w:t>интернет-ресурсах</w:t>
      </w:r>
      <w:proofErr w:type="spellEnd"/>
      <w:r>
        <w:t>, а также по организации деятельности, направленной на повышение правовой грамотности пользователей информационно-телекоммуникационных сетей, включая сеть "Интернет";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6) в области образования и государственной молодежной политики: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включение в муниципальные программы по развитию образования и воспитанию несовершеннолетних мероприятий, направленных на формирование у подрастающего поколения уважительного отношения ко всем национальностям, этносам и традиционным религиям;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организация досуга детей, подростков, молодежи и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всех возрастов;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в образовательных организациях занятий, направленных на воспитание патриотизма, культуры мирного поведения, межнациональной (межэтнической) и межконфессиональной дружбы, а также занятий по обучению навыкам бесконфликтного общения,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повышение уровня осведомленности руководителей и педагогических работников образовательных организаций в сфере противодействия экстремизму;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мониторинга социальной обстановки в образовательных организациях, а также изучение молодежных субкультур в целях своевременного выявления и недопущения распространения экстремистской идеологии;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усиление роли координационных органов при органах местного самоуправления в деятельности, направленной на воспитание патриотизма и формирование общероссийской гражданской идентичности у молодежи;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взаимодействие субъектов противодействия экстремизму с молодежными общественными объединениями, спортивными федерациями и клубами, отдельными представителями молодежи и </w:t>
      </w:r>
      <w:r>
        <w:lastRenderedPageBreak/>
        <w:t>молодежными группами в целях профилактики экстремистских проявлений в молодежной и спортивной среде;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совершенствование мер, направленных на профилактику экстремистских проявлений в образовательных организациях;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проведение мероприятий по своевременному выявлению и пресечению фактов </w:t>
      </w:r>
      <w:proofErr w:type="spellStart"/>
      <w:r>
        <w:t>радикализации</w:t>
      </w:r>
      <w:proofErr w:type="spellEnd"/>
      <w:r>
        <w:t xml:space="preserve"> несовершеннолетних;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организация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слоев населения и попавших в трудные жизненные ситуации, и дальнейшему психолого-педагогическому сопровождению выявленной категории несовершеннолетних;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в общеобразовательных организациях, профессиональных образовательных организациях обучающих профилактических семинаров и информационных мероприятий, посвященных противодействию методам вербовки в радикальные религиозные группы и информированию о последствиях участия в экстремистской и террористической деятельности;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разработка и реализация в образовательных организациях </w:t>
      </w:r>
      <w:proofErr w:type="gramStart"/>
      <w:r>
        <w:t>индивидуальных программ социально-педагогического сопровождения</w:t>
      </w:r>
      <w:proofErr w:type="gramEnd"/>
      <w:r>
        <w:t xml:space="preserve"> обучающихся из группы риска (в том числе с выявленными признаками неблагополучия в психическом и личностном развитии), проведение </w:t>
      </w:r>
      <w:r>
        <w:lastRenderedPageBreak/>
        <w:t>профилактических мероприятий с обучающимися, подверженными влиянию экстремистской идеологии, и членами их семей, привлечение к указанной работе представителей религиозных, общественных и спортивных организаций;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медицинской и (или) социальной реабилитации, паллиативной медицинской помощи;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в образовательных организациях мониторинга информационно-телекоммуникационных сетей, включая сеть "Интернет", используемых в образовательных целях, для пресечения распространения экстремистской идеологии и выявления экстремистских материалов, в том числе содержащих оправдание экстремистской и террористической деятельности и призывы к подготовке и совершению террористических актов;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организация и проведение в образовательных организациях, молодежных организациях информационно-пропагандистских мероприятий по разъяснению истинных целей экстремистских и террористических организаций, а также методов осуществляемой ими вербовки;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усиление контроля за деятельностью спортивных школ и клубов спортивных единоборств, осуществление учета обучающихся (занимающихся) в этих школах и клубах, проведение проверок </w:t>
      </w:r>
      <w:r>
        <w:lastRenderedPageBreak/>
        <w:t>соблюдения отраслевого законодательства;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введение в образовательную деятельность в целях патриотического воспитания подростков и молодежи единого курса истории России, объективно освещающего и оценивающего наиболее значимые события, связанные со становлением и развитием нашей страны как государства, а также раскрывающего внешние и внутренние угрозы существованию России в разные исторические периоды;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проведение мероприятий, направленных на недопущение вовлечения молодежи в экстремистскую деятельность путем воспитания в молодых людях гражданственности, патриотизма и нравственности, приобщение молодежи к занятиям творчеством, спортом, повышение роли семьи в предупреждении </w:t>
      </w:r>
      <w:proofErr w:type="spellStart"/>
      <w:r>
        <w:t>радикализации</w:t>
      </w:r>
      <w:proofErr w:type="spellEnd"/>
      <w:r>
        <w:t xml:space="preserve"> молодого поколения;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включение в программы по противодействию экстремистской деятельности мероприятий для сотрудников муниципальных средств массовой информации;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поддержка социально ориентированных некоммерческих организаций, реализующих проекты, направленные на социальную адаптацию лиц, подверженных влиянию экстремистской идеологии и идеологии насилия;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обучение руководителей и педагогических работников образовательных организаций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</w:t>
      </w:r>
      <w:r>
        <w:lastRenderedPageBreak/>
        <w:t>с обеспечением достаточного уровня социализации всех обучающихся;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проведение официальных физкультурных мероприятий для молодежи;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препятствование проникновению в образовательные организации радикально настроенных лиц, распространяющих экстремистскую идеологию либо способствующих ее распространению;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7) в области государственной культурной политики: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создание в районе благоприятных условий для межконфессионального и </w:t>
      </w:r>
      <w:proofErr w:type="spellStart"/>
      <w:r>
        <w:t>внутриконфессионального</w:t>
      </w:r>
      <w:proofErr w:type="spellEnd"/>
      <w:r>
        <w:t xml:space="preserve"> взаимодействия верующих и священнослужителей в целях обеспечения гражданского мира и согласия;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содействие активному распространению идеи исторического единства народов Российской Федерации;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укрепление единого культурного пространства Российской Федерации при сохранении культурной самобытности ее народов;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привлечение институтов гражданского общества (в том числе социально ориентированных и иных некоммерческих организаций) к участию в деятельности по недопущению (минимизации) экстремистских проявлений путем поддержки, в том числе </w:t>
      </w:r>
      <w:proofErr w:type="gramStart"/>
      <w:r>
        <w:t>в рамках</w:t>
      </w:r>
      <w:proofErr w:type="gramEnd"/>
      <w:r>
        <w:t xml:space="preserve"> реализуемых </w:t>
      </w:r>
      <w:proofErr w:type="spellStart"/>
      <w:r>
        <w:t>грантовых</w:t>
      </w:r>
      <w:proofErr w:type="spellEnd"/>
      <w:r>
        <w:t xml:space="preserve"> программ, творческих проектов, направленных на укрепление общероссийской гражданской идентичности;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проведение культурно-просветительских мероприятий в целях недопущения вовлечения граждан в противоправную деятельность деструктивных организаций;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украинских радикальных структур;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принятие мер, направленных на гармоничную социокультурную интеграцию в российское общество населения Донецкой Народной Республики, Луганской Народной Республики, Запорожской области и Херсонской области, а также переселенцев с этих территорий, убывших для постоянного проживания в Майский муниципальный район, в целях предотвращения ухудшения общественно-политической обстановки;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распространение знаний об истории и культуре народов, населяющих Российскую Федерацию;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содействие сохранению исторического наследия и национальной самобытности, дальнейшему развитию традиций взаимодействия народов России, формированию в обществе атмосферы уважения к российским и мировым культурным ценностям;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обеспечение оптимальных условий для сохранения и развития языков всех народов России, использования русского языка как государственного;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укрепление и совершенствование общеобразовательной школы как инструмента сохранения </w:t>
      </w:r>
      <w:r>
        <w:lastRenderedPageBreak/>
        <w:t>традиционных российских духовно-нравственных ценностей, развития культуры, истории и языков всех народов России, воспитания уважения к мировым культурным ценностям;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признание взаимосвязи этнокультурных обычаев, традиций и обрядов с религией, поддержка усилий религиозных организаций в миротворческой деятельности;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8) в области обеспечения участия институтов гражданского общества (в том числе социально ориентированных и иных некоммерческих организаций) в реализации государственной политики в сфере противодействия экстремизму: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муниципальная поддержка институтов гражданского общества (в том числе социально ориентированных и иных некоммерческих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целей;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памяти, патриотическое воспитание молодежи, профилактику социально опасного поведения граждан;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lastRenderedPageBreak/>
        <w:t>участие Общественной палаты Майского муниципального района, общественных советов и иных консультативных органов, созданных при органах местного самоуправления, в деятельности, направленной на гармонизацию межнациональных (межэтнических) и межконфессиональных отношений;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 xml:space="preserve">создание благоприятных условий для взаимодействия институтов гражданского общества (в том числе социально ориентированных и иных некоммерческих организаций) со средствами массовой информации, лидерами общественного мнения, оказание им содействия в широком и объективном освещении деятельности субъектов противодействия экстремизму в целях усиления пропагандистской деятельности по противодействию экстремизму и </w:t>
      </w:r>
      <w:proofErr w:type="spellStart"/>
      <w:r>
        <w:t>контрпропагандистской</w:t>
      </w:r>
      <w:proofErr w:type="spellEnd"/>
      <w:r>
        <w:t xml:space="preserve"> работы;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поддержка социально ориентированных некоммерческих организаций, деятельность которых направлена на реализацию проектов по социальной адаптации лиц, подверженных влиянию экстремистской идеологии, по формированию в обществе атмосферы межнационального мира и межконфессионального согласия, неприятия идеологии насилия;</w:t>
      </w:r>
    </w:p>
    <w:p w:rsidR="002C75B9" w:rsidRDefault="002C75B9">
      <w:pPr>
        <w:pStyle w:val="ConsPlusNormal"/>
        <w:spacing w:before="220"/>
        <w:ind w:firstLine="540"/>
        <w:jc w:val="both"/>
      </w:pPr>
      <w:r>
        <w:t>содействие развитию конструктивно настроенных общественных организаций, осуществляющих деятельность в сфере защиты прав граждан.</w:t>
      </w: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Title"/>
        <w:jc w:val="center"/>
        <w:outlineLvl w:val="1"/>
      </w:pPr>
      <w:r>
        <w:t>Раздел II.</w:t>
      </w:r>
    </w:p>
    <w:p w:rsidR="002C75B9" w:rsidRDefault="002C75B9">
      <w:pPr>
        <w:pStyle w:val="ConsPlusTitle"/>
        <w:jc w:val="center"/>
      </w:pPr>
      <w:r>
        <w:t>ПАСПОРТ МУНИЦИПАЛЬНОЙ ПРОГРАММЫ</w:t>
      </w:r>
    </w:p>
    <w:p w:rsidR="002C75B9" w:rsidRDefault="002C75B9">
      <w:pPr>
        <w:pStyle w:val="ConsPlusTitle"/>
        <w:jc w:val="center"/>
      </w:pPr>
      <w:r>
        <w:t>"ПРОФИЛАКТИКА ЭКСТРЕМИЗМА, ТЕРРОРИЗМА И УКРЕПЛЕНИЕ</w:t>
      </w:r>
    </w:p>
    <w:p w:rsidR="002C75B9" w:rsidRDefault="002C75B9">
      <w:pPr>
        <w:pStyle w:val="ConsPlusTitle"/>
        <w:jc w:val="center"/>
      </w:pPr>
      <w:r>
        <w:t>МЕЖНАЦИОНАЛЬНОГО И МЕЖКОНФЕССИОНАЛЬНОГО СОГЛАСИЯ</w:t>
      </w:r>
    </w:p>
    <w:p w:rsidR="002C75B9" w:rsidRDefault="002C75B9">
      <w:pPr>
        <w:pStyle w:val="ConsPlusTitle"/>
        <w:jc w:val="center"/>
      </w:pPr>
      <w:r>
        <w:lastRenderedPageBreak/>
        <w:t>В МАЙСКОМ МУНИЦИПАЛЬНОМ РАЙОНЕ"</w:t>
      </w:r>
    </w:p>
    <w:p w:rsidR="002C75B9" w:rsidRDefault="002C75B9">
      <w:pPr>
        <w:pStyle w:val="ConsPlusNormal"/>
        <w:jc w:val="center"/>
      </w:pPr>
    </w:p>
    <w:p w:rsidR="002C75B9" w:rsidRDefault="002C75B9">
      <w:pPr>
        <w:pStyle w:val="ConsPlusNormal"/>
        <w:jc w:val="center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Местной администрации</w:t>
      </w:r>
    </w:p>
    <w:p w:rsidR="002C75B9" w:rsidRDefault="002C75B9">
      <w:pPr>
        <w:pStyle w:val="ConsPlusNormal"/>
        <w:jc w:val="center"/>
      </w:pPr>
      <w:r>
        <w:t>Майского муниципального района КБР от 16.06.2026 N 276)</w:t>
      </w:r>
    </w:p>
    <w:p w:rsidR="002C75B9" w:rsidRDefault="002C75B9">
      <w:pPr>
        <w:pStyle w:val="ConsPlusNormal"/>
        <w:jc w:val="center"/>
      </w:pPr>
    </w:p>
    <w:p w:rsidR="002C75B9" w:rsidRDefault="002C75B9">
      <w:pPr>
        <w:pStyle w:val="ConsPlusTitle"/>
        <w:jc w:val="center"/>
        <w:outlineLvl w:val="2"/>
      </w:pPr>
      <w:r>
        <w:t>1. Основные положения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1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Куратор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Заместитель главы местной администрации Майского муниципального района по вопросам жизнеобеспечения и безопасности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 Майского муниципального района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Соисполнитель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 xml:space="preserve">МУ "Управление образования местной администрации Майского муниципального района", отдел культуры и межнациональных отношений местной администрации Майского муниципального района", отдел организационной работы и информационного обеспечения местной администрации Майского муниципального района, МУ "Управление финансов местной администрации </w:t>
            </w:r>
            <w:r>
              <w:lastRenderedPageBreak/>
              <w:t>Майского муниципального района", МУ "Редакция газеты "Майские новости", муниципальные учреждения образования, культуры и спорта, местные администрации городского и сельских поселений Майского муниципального района (по согласованию)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lastRenderedPageBreak/>
              <w:t>Участники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Отдел МВД России по Майскому району Кабардино-Балкарской Республики (по согласованию)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2026 - 2030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2. Показатели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2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sectPr w:rsidR="002C75B9" w:rsidSect="00801097">
          <w:pgSz w:w="11906" w:h="8419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698"/>
        <w:gridCol w:w="1242"/>
        <w:gridCol w:w="2284"/>
        <w:gridCol w:w="1337"/>
        <w:gridCol w:w="999"/>
        <w:gridCol w:w="571"/>
        <w:gridCol w:w="571"/>
        <w:gridCol w:w="571"/>
        <w:gridCol w:w="571"/>
        <w:gridCol w:w="571"/>
        <w:gridCol w:w="571"/>
        <w:gridCol w:w="1709"/>
        <w:gridCol w:w="1805"/>
      </w:tblGrid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6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56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7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Уровень показателя &lt;2&gt;</w:t>
            </w:r>
          </w:p>
        </w:tc>
        <w:tc>
          <w:tcPr>
            <w:tcW w:w="141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Признак возрастания/убывания (+/-)</w:t>
            </w:r>
          </w:p>
        </w:tc>
        <w:tc>
          <w:tcPr>
            <w:tcW w:w="141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3">
              <w:r>
                <w:rPr>
                  <w:color w:val="0000FF"/>
                </w:rPr>
                <w:t>ОКЕИ</w:t>
              </w:r>
            </w:hyperlink>
            <w:r>
              <w:t xml:space="preserve"> &lt;3&gt;)</w:t>
            </w:r>
          </w:p>
        </w:tc>
        <w:tc>
          <w:tcPr>
            <w:tcW w:w="1513" w:type="dxa"/>
            <w:gridSpan w:val="2"/>
          </w:tcPr>
          <w:p w:rsidR="002C75B9" w:rsidRDefault="002C75B9">
            <w:pPr>
              <w:pStyle w:val="ConsPlusNormal"/>
              <w:jc w:val="center"/>
            </w:pPr>
            <w:r>
              <w:t>Базовое значение &lt;4&gt;</w:t>
            </w:r>
          </w:p>
        </w:tc>
        <w:tc>
          <w:tcPr>
            <w:tcW w:w="2835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401" w:type="dxa"/>
          </w:tcPr>
          <w:p w:rsidR="002C75B9" w:rsidRDefault="002C75B9">
            <w:pPr>
              <w:pStyle w:val="ConsPlusNormal"/>
              <w:jc w:val="center"/>
            </w:pPr>
            <w:r>
              <w:t>Информационная система (при наличии)</w:t>
            </w:r>
          </w:p>
        </w:tc>
      </w:tr>
      <w:tr w:rsidR="002C75B9"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521" w:type="dxa"/>
          </w:tcPr>
          <w:p w:rsidR="002C75B9" w:rsidRDefault="002C75B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0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61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21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01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</w:tr>
      <w:tr w:rsidR="002C75B9">
        <w:tc>
          <w:tcPr>
            <w:tcW w:w="14985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1. Задача "Совершенствование муниципальной правовой базы и системы повышения квалификации кадров в сфере противодействия экстремизму и неонацизму, государственной национальной политики"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61" w:type="dxa"/>
          </w:tcPr>
          <w:p w:rsidR="002C75B9" w:rsidRDefault="002C75B9">
            <w:pPr>
              <w:pStyle w:val="ConsPlusNormal"/>
            </w:pPr>
            <w:r>
              <w:t>Количество муниципальных служащих и работников муниципальных учреждений, прошедших курсы повышения квалификации по вопросам государственной национальной политики, профилактики экстремизма и терроризма</w:t>
            </w:r>
          </w:p>
        </w:tc>
        <w:tc>
          <w:tcPr>
            <w:tcW w:w="1274" w:type="dxa"/>
          </w:tcPr>
          <w:p w:rsidR="002C75B9" w:rsidRDefault="002C75B9">
            <w:pPr>
              <w:pStyle w:val="ConsPlusNormal"/>
              <w:jc w:val="center"/>
            </w:pPr>
            <w:r>
              <w:t>"ГП КБР"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416" w:type="dxa"/>
          </w:tcPr>
          <w:p w:rsidR="002C75B9" w:rsidRDefault="002C75B9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21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401" w:type="dxa"/>
          </w:tcPr>
          <w:p w:rsidR="002C75B9" w:rsidRDefault="002C75B9">
            <w:pPr>
              <w:pStyle w:val="ConsPlusNormal"/>
              <w:jc w:val="center"/>
            </w:pPr>
            <w:r>
              <w:t>Официальный сайт местной администрации Майского муниципального района</w:t>
            </w:r>
          </w:p>
        </w:tc>
      </w:tr>
      <w:tr w:rsidR="002C75B9">
        <w:tc>
          <w:tcPr>
            <w:tcW w:w="14985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2. Задача "Обеспечение эффективного межведомственного взаимодействия в сфере противодействия экстремизму и терроризму"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861" w:type="dxa"/>
          </w:tcPr>
          <w:p w:rsidR="002C75B9" w:rsidRDefault="002C75B9">
            <w:pPr>
              <w:pStyle w:val="ConsPlusNormal"/>
            </w:pPr>
            <w:r>
              <w:t>Доля граждан, положительно оценивающих деятельность органов государственной и муниципальной власти по профилактике терроризма и экстремизма</w:t>
            </w:r>
          </w:p>
        </w:tc>
        <w:tc>
          <w:tcPr>
            <w:tcW w:w="1274" w:type="dxa"/>
          </w:tcPr>
          <w:p w:rsidR="002C75B9" w:rsidRDefault="002C75B9">
            <w:pPr>
              <w:pStyle w:val="ConsPlusNormal"/>
              <w:jc w:val="center"/>
            </w:pPr>
            <w:r>
              <w:t>"ГП КБР"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416" w:type="dxa"/>
          </w:tcPr>
          <w:p w:rsidR="002C75B9" w:rsidRDefault="002C75B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521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40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4985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3. Задача "Реализация государственной национальной политики на муниципальном уровне"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2861" w:type="dxa"/>
          </w:tcPr>
          <w:p w:rsidR="002C75B9" w:rsidRDefault="002C75B9">
            <w:pPr>
              <w:pStyle w:val="ConsPlusNormal"/>
            </w:pPr>
            <w:r>
              <w:t>Доля граждан, положительно оценивающих состояние межнациональных и межконфессиональных отношений в Майском муниципальном районе</w:t>
            </w:r>
          </w:p>
        </w:tc>
        <w:tc>
          <w:tcPr>
            <w:tcW w:w="1274" w:type="dxa"/>
          </w:tcPr>
          <w:p w:rsidR="002C75B9" w:rsidRDefault="002C75B9">
            <w:pPr>
              <w:pStyle w:val="ConsPlusNormal"/>
              <w:jc w:val="center"/>
            </w:pPr>
            <w:r>
              <w:t>"ГП КБР"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416" w:type="dxa"/>
          </w:tcPr>
          <w:p w:rsidR="002C75B9" w:rsidRDefault="002C75B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521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40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4985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4. Задача "Реализация государственной миграционной политики в рамках полномочий органов местного самоуправления"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861" w:type="dxa"/>
          </w:tcPr>
          <w:p w:rsidR="002C75B9" w:rsidRDefault="002C75B9">
            <w:pPr>
              <w:pStyle w:val="ConsPlusNormal"/>
            </w:pPr>
            <w:r>
              <w:t>Количество иностранных граждан привлеченных к административной ответственности в сфере миграционного законодательства</w:t>
            </w:r>
          </w:p>
        </w:tc>
        <w:tc>
          <w:tcPr>
            <w:tcW w:w="1274" w:type="dxa"/>
          </w:tcPr>
          <w:p w:rsidR="002C75B9" w:rsidRDefault="002C75B9">
            <w:pPr>
              <w:pStyle w:val="ConsPlusNormal"/>
              <w:jc w:val="center"/>
            </w:pPr>
            <w:r>
              <w:t>ФЗ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убывание</w:t>
            </w:r>
          </w:p>
        </w:tc>
        <w:tc>
          <w:tcPr>
            <w:tcW w:w="1416" w:type="dxa"/>
          </w:tcPr>
          <w:p w:rsidR="002C75B9" w:rsidRDefault="002C75B9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21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ОМВД России по Майскому району КБР</w:t>
            </w:r>
          </w:p>
        </w:tc>
        <w:tc>
          <w:tcPr>
            <w:tcW w:w="1401" w:type="dxa"/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3. Перечень мероприятий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3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12"/>
        <w:gridCol w:w="1757"/>
        <w:gridCol w:w="1417"/>
        <w:gridCol w:w="964"/>
        <w:gridCol w:w="907"/>
        <w:gridCol w:w="964"/>
        <w:gridCol w:w="1020"/>
        <w:gridCol w:w="964"/>
        <w:gridCol w:w="1077"/>
      </w:tblGrid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5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4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381" w:type="dxa"/>
            <w:gridSpan w:val="2"/>
          </w:tcPr>
          <w:p w:rsidR="002C75B9" w:rsidRDefault="002C75B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932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Значения мероприятия, параметра характеристики мероприятия (результата) по годам</w:t>
            </w: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91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5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1.</w:t>
            </w:r>
          </w:p>
        </w:tc>
        <w:tc>
          <w:tcPr>
            <w:tcW w:w="12982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"Совершенствование муниципальной правовой базы и системы повышения квалификации кадров в сфере противодействия экстремизму и неонацизму, государственной национальной политики"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 xml:space="preserve">Разработка нормативных правовых актов и программных документов в сфере противодействия экстремизму с </w:t>
            </w:r>
            <w:r>
              <w:lastRenderedPageBreak/>
              <w:t>учетом национального, социально-культурного, религиозного и регионального факторов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33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Разработка локальных нормативных актов в муниципальных учреждениях образования, спорта, культуры, предусматривающих формирование системы профилактики экстремизма и терроризма, предупреждения межнациональных (межэтнических) конфликтов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24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Повышение квалификации и профессионального уровня муниципальных служащих и иных работников, участвующих в рамках своих полномочий в реализации мероприятий государственной национальной политики и по противодействию идеологии экстремизма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Повышение профессионального уровня работников образовательных организаций, учреждений культуры, спорта, молодежной политики в сфере профилактики экстремизма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Повышение профессионального уровня представителей СМИ в сфере противодействия идеологии экстремизма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2.</w:t>
            </w:r>
          </w:p>
        </w:tc>
        <w:tc>
          <w:tcPr>
            <w:tcW w:w="12982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"Обеспечение эффективного межведомственного взаимодействия в сфере противодействия экстремизму и терроризму"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Разработка и реализация совместных мероприятий, в которых участвуют правоохранительные органы, органы местного самоуправления, субъекты института гражданского общества направленных на организацию работы по выявлению и пресечению экстремистских проявлений, реализуемых с использованием общественно-политического, социально-экономического, национального, культурного, религиозного и регионального факторов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60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Проведение адресной профилактической работы с лицами, подверженными либо уже попавшими под влияние экстремистской идеологии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21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Обеспечение совместно с правоохранительными органами общественного порядка и безопасности граждан, а также соблюдения законности при проведении публичных мероприятий совместно с их организаторами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Реализация мер, направленных на профилактику и противодействие распространению на территории района экстремизма, неонацизма и украинского национализма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45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 xml:space="preserve">Проведение мероприятий </w:t>
            </w:r>
            <w:r>
              <w:lastRenderedPageBreak/>
              <w:t>направленных на противодействие распространению украинскими радикальными структурами идеологии терроризма и неонацизма и профилактический охват контингентов лиц, подверженных влиянию, а также граждан, прибывших с территорий Донецкой, Луганской народных республик, Запорожской и Херсонской областей и Украины, находящихся временно (беженцы) и оставшихся на постоянное проживание в районе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18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lastRenderedPageBreak/>
              <w:t>3.</w:t>
            </w:r>
          </w:p>
        </w:tc>
        <w:tc>
          <w:tcPr>
            <w:tcW w:w="12982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"Реализация государственной национальной политики на муниципальном уровне"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Проведение мониторинга общественно-политических, социально-экономических и иных процессов, оказывающих влияние на ситуацию в сфере противодействия терроризму и экстремизму на территории Майского муниципального района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 xml:space="preserve">Реализация мер по профилактике распространения экстремистской идеологии, создание экспертной панели </w:t>
            </w:r>
            <w:hyperlink w:anchor="P563">
              <w:r>
                <w:rPr>
                  <w:color w:val="0000FF"/>
                </w:rPr>
                <w:t>&lt;1&gt;</w:t>
              </w:r>
            </w:hyperlink>
            <w:r>
              <w:t xml:space="preserve"> для возможности оперативно выявлять и своевременно </w:t>
            </w:r>
            <w:r>
              <w:lastRenderedPageBreak/>
              <w:t xml:space="preserve">реагировать на зарождающиеся конфликты в сфере межнациональных и </w:t>
            </w:r>
            <w:proofErr w:type="spellStart"/>
            <w:r>
              <w:t>этноконфессиональных</w:t>
            </w:r>
            <w:proofErr w:type="spellEnd"/>
            <w:r>
              <w:t xml:space="preserve"> отношений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Проведение регулярных встреч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Проведение мониторинга и анализа заявлений и обращений граждан по вопросам проявления дискриминации по расовому, национальному, религиозному, языковому и другим признакам; выработка мер по устранению причин и условий, способствующих данным проявлениям (в том числе с использованием возможностей Центров управления регионами)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4.</w:t>
            </w:r>
          </w:p>
        </w:tc>
        <w:tc>
          <w:tcPr>
            <w:tcW w:w="12982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"Реализация государственной миграционной политики в рамках полномочий органов местного самоуправления"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 xml:space="preserve">Реализация мер, направленных на социальную и культурную адаптацию мигрантов, проведение встреч, занятий по разъяснению основ законодательства РФ в сфере антитеррористической и </w:t>
            </w:r>
            <w:proofErr w:type="spellStart"/>
            <w:r>
              <w:t>антиэкстремисткой</w:t>
            </w:r>
            <w:proofErr w:type="spellEnd"/>
            <w:r>
              <w:t xml:space="preserve"> деятельности, мониторинг и анализ эффективности данных мер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 xml:space="preserve">Содействие отделению по вопросам </w:t>
            </w:r>
            <w:r>
              <w:lastRenderedPageBreak/>
              <w:t>миграции ОМВД России по Майскому району в выявлении нарушений миграционного законодательства и регистрационного учета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>Всестороннее освещение мер, принимаемых в сфере реализации государственной миграционной политики РФ на федеральном, региональном и муниципальном уровнях в целях гармонизации межнациональных (межэтнических) и межконфессиональных отношений, а также в целях снижения уровня ксенофобии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912" w:type="dxa"/>
          </w:tcPr>
          <w:p w:rsidR="002C75B9" w:rsidRDefault="002C75B9">
            <w:pPr>
              <w:pStyle w:val="ConsPlusNormal"/>
            </w:pPr>
            <w:r>
              <w:t xml:space="preserve">Проведение с лицами, прибывшими в регион из стран с повышенной террористической активностью для обучения, на базе образовательных организаций общего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экстремистской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</w:t>
            </w:r>
            <w:r>
              <w:lastRenderedPageBreak/>
              <w:t>направлены на насильственное изменение основ конституционного строя России</w:t>
            </w:r>
          </w:p>
        </w:tc>
        <w:tc>
          <w:tcPr>
            <w:tcW w:w="175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чел.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</w:tr>
    </w:tbl>
    <w:p w:rsidR="002C75B9" w:rsidRDefault="002C75B9">
      <w:pPr>
        <w:pStyle w:val="ConsPlusNormal"/>
        <w:sectPr w:rsidR="002C75B9">
          <w:pgSz w:w="16838" w:h="11905" w:orient="landscape"/>
          <w:pgMar w:top="1701" w:right="397" w:bottom="567" w:left="397" w:header="0" w:footer="0" w:gutter="0"/>
          <w:cols w:space="720"/>
          <w:titlePg/>
        </w:sectPr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ind w:firstLine="540"/>
        <w:jc w:val="both"/>
      </w:pPr>
      <w:r>
        <w:t>--------------------------------</w:t>
      </w:r>
    </w:p>
    <w:p w:rsidR="002C75B9" w:rsidRDefault="002C75B9">
      <w:pPr>
        <w:pStyle w:val="ConsPlusNormal"/>
        <w:spacing w:before="220"/>
        <w:ind w:firstLine="540"/>
        <w:jc w:val="both"/>
      </w:pPr>
      <w:bookmarkStart w:id="1" w:name="P563"/>
      <w:bookmarkEnd w:id="1"/>
      <w:r>
        <w:t>&lt;1&gt; В качестве лиц, формирующих экспертное мнение, могут привлекаться муниципальные служащие, научные работники, представители органов внутренних дел, некоммерческих организаций, религиозных организаций, средств массовой информации.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4. Финансовое обеспечение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4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794"/>
        <w:gridCol w:w="680"/>
        <w:gridCol w:w="737"/>
        <w:gridCol w:w="680"/>
        <w:gridCol w:w="794"/>
        <w:gridCol w:w="794"/>
      </w:tblGrid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025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Наименование структурного элемента, мероприятия (результата)/источник финансового обеспечения</w:t>
            </w:r>
          </w:p>
        </w:tc>
        <w:tc>
          <w:tcPr>
            <w:tcW w:w="3685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Финансовое обеспечение по годам реализации, тыс. руб.</w:t>
            </w:r>
          </w:p>
        </w:tc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Всего</w:t>
            </w: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402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8504" w:type="dxa"/>
            <w:gridSpan w:val="7"/>
          </w:tcPr>
          <w:p w:rsidR="002C75B9" w:rsidRDefault="002C75B9">
            <w:pPr>
              <w:pStyle w:val="ConsPlusNormal"/>
              <w:jc w:val="center"/>
            </w:pPr>
            <w:r>
              <w:t>Комплекс процессных мероприятий "Минимизация условий для проявления экстремизма, терроризма, неонацизма, межнациональных (межэтнических) и межконфессиональных конфликтов на территории Майского муниципального района"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"Разработка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"Разработка локальных нормативных актов в муниципальных учреждениях образования, спорта, культуры, предусматривающих формирование системы профилактики экстремизма и терроризма, предупреждения межнациональных (межэтнических) конфликтов"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"Повышение квалификации и профессионального уровня муниципальных служащих и иных работников, участвующих в рамках своих полномочий в реализации мероприятий государственной национальной политики и по противодействию идеологии экстремизма"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"Повышение профессионального уровня работников образовательных организаций, учреждений культуры, спорта, молодежной политики в сфере профилактики экстремизма"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"Повышение профессионального уровня представителей СМИ в сфере противодействия идеологии экстремизма"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 xml:space="preserve">Мероприятие "Разработка и реализация совместных мероприятий, в которых </w:t>
            </w:r>
            <w:r>
              <w:lastRenderedPageBreak/>
              <w:t>участвуют правоохранительные органы, органы местного самоуправления, субъекты института гражданского общества направленных на организацию работы по выявлению и пресечению экстремистских проявлений, реализуемых с использованием общественно-политического, социально-экономического, национального, культурного, религиозного и регионального факторов"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"Проведение адресной профилактической работы с лицами, подверженными либо уже попавшими под влияние экстремистской идеологии"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"Обеспечение совместно с правоохранительными органами общественного порядка и безопасности граждан, а также соблюдения законности при проведении публичных мероприятий совместно с их организаторами"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мер, направленных на профилактику и </w:t>
            </w:r>
            <w:r>
              <w:lastRenderedPageBreak/>
              <w:t>противодействие распространению на территории района экстремизма, неонацизма и украинского национализма"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9.1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"Проведение мероприятий направленных на противодействие распространению украинскими радикальными структурами идеологии терроризма и неонацизма и профилактический охват контингентов лиц, подверженных влиянию, а также граждан, прибывших с территорий Донецкой, Луганской народных республик, Запорожской и Херсонской областей и Украины, находящихся временно (беженцы) и оставшихся на постоянное проживание в районе"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"Проведение мониторинга общественно-политических, социально-экономических и иных процессов, оказывающих влияние на ситуацию в сфере противодействия терроризму и экстремизму на территории Майского муниципального района"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11.5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12.5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мер по профилактике распространения экстремистской идеологии, создание экспертной панели для возможности оперативно выявлять и своевременно реагировать на зарождающиеся конфликты в сфере межнациональных и </w:t>
            </w:r>
            <w:proofErr w:type="spellStart"/>
            <w:r>
              <w:t>этноконфессиональных</w:t>
            </w:r>
            <w:proofErr w:type="spellEnd"/>
            <w:r>
              <w:t xml:space="preserve"> отношений"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мер, направленных на социальную и культурную адаптацию мигрантов, проведение встреч, занятий по разъяснению основ законодательства РФ в сфере антитеррористической и </w:t>
            </w:r>
            <w:proofErr w:type="spellStart"/>
            <w:r>
              <w:t>антиэкстремисткой</w:t>
            </w:r>
            <w:proofErr w:type="spellEnd"/>
            <w:r>
              <w:t xml:space="preserve"> деятельности, мониторинг и анализ эффективности данных мер"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"Содействие отделению по вопросам миграции ОМВД России по Майскому району в выявлении нарушений миграционного законодательства и регистрационного учета"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"Всестороннее освещение мер, принимаемых в сфере реализации государственной миграционной политики РФ на федеральном, региональном и муниципальном уровнях в целях гармонизации межнациональных (межэтнических) и межконфессиональных отношений, а также в целях снижения уровня ксенофобии"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Мероприятие "Проведение регулярных встреч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17.2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17.4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17.5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 xml:space="preserve">Проведение мониторинга и анализа </w:t>
            </w:r>
            <w:r>
              <w:lastRenderedPageBreak/>
              <w:t>заявлений и обращений граждан по вопросам проявления дискриминации по расовому, национальному, религиозному, языковому и другим признакам; выработка мер по устранению причин и условий, способствующих данным проявлениям (в том числе с использованием возможностей Центров управления регионами)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18.1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Мероприятие "Проведение с лицами, прибывшими в регион из стран с повышенной террористической активностью для обучения, на базе образовательных организаций общего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экстремистской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19.5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20.1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20.3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20.4</w:t>
            </w:r>
          </w:p>
        </w:tc>
        <w:tc>
          <w:tcPr>
            <w:tcW w:w="402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5. План реализации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5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sectPr w:rsidR="002C75B9">
          <w:pgSz w:w="11905" w:h="16838"/>
          <w:pgMar w:top="1134" w:right="567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3515"/>
        <w:gridCol w:w="1855"/>
        <w:gridCol w:w="2948"/>
        <w:gridCol w:w="2381"/>
        <w:gridCol w:w="2211"/>
      </w:tblGrid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  <w:jc w:val="center"/>
            </w:pPr>
            <w:r>
              <w:t>Наименование задачи, мероприятия (результата)/контрольная точка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  <w:jc w:val="center"/>
            </w:pPr>
            <w:r>
              <w:t>Информационная система (при наличии)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</w:tr>
      <w:tr w:rsidR="002C75B9">
        <w:tc>
          <w:tcPr>
            <w:tcW w:w="13606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1. Задача "Совершенствование муниципальной правовой базы и системы повышения квалификации кадров в сфере противодействия экстремизму и неонацизму, государственной национальной политики"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"Разработка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"Приняты нормативные правовые акты и программные документы в сфере профилактики правонарушений"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отдел культуры и межнациональных отношений местной администрации, МУ "Управление образования местной администрации"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постановления (распоряжения) местной администрации Майского муниципального района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  <w:r>
              <w:t>Официальный сайт местной администрации Майского муниципального района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Мероприятие "Разработка локальных нормативных актов в муниципальных учреждениях образования, спорта, культуры, предусматривающих формирование системы профилактики экстремизма и терроризма, предупреждения межнациональных </w:t>
            </w:r>
            <w:r>
              <w:lastRenderedPageBreak/>
              <w:t>(межэтнических) конфликтов"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1.2.1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"Приняты локальные нормативные акты в муниципальных учреждениях образования, спорта, культуры, предусматривающих формирование системы профилактики экстремизма и терроризма, предупреждения межнациональных (межэтнических) конфликтов, предусматривающие е документы в сфере профилактики правонарушений"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отдел культуры и межнациональных отношений местной администрации, руководители учреждений образования, культуры и спорта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внутренние</w:t>
            </w:r>
          </w:p>
          <w:p w:rsidR="002C75B9" w:rsidRDefault="002C75B9">
            <w:pPr>
              <w:pStyle w:val="ConsPlusNormal"/>
              <w:jc w:val="center"/>
            </w:pPr>
            <w:r>
              <w:t>приказы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"Повышение квалификации и профессионального уровня муниципальных служащих и иных работников, участвующих в рамках своих полномочий в реализации мероприятий государственной национальной политики и по противодействию идеологии экстремизма"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Контрольная точка "Пройдены курсы повышения и профессионального уровня муниципальных служащих и иных работников, участвующих в рамках своих полномочий в реализации мероприятий государственной национальной политики и по </w:t>
            </w:r>
            <w:r>
              <w:lastRenderedPageBreak/>
              <w:t>противодействию идеологии экстремизма"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20 декабря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Отдел по вопросам общественной безопасности местной администрации, отдел культуры и межнациональных отношений местной администрации, МУ "Управление образования </w:t>
            </w:r>
            <w:r>
              <w:lastRenderedPageBreak/>
              <w:t>местной администрации", местные администрации поселений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удостоверение,</w:t>
            </w:r>
          </w:p>
          <w:p w:rsidR="002C75B9" w:rsidRDefault="002C75B9">
            <w:pPr>
              <w:pStyle w:val="ConsPlusNormal"/>
              <w:jc w:val="center"/>
            </w:pPr>
            <w:r>
              <w:t>сертификат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"Повышение профессионального уровня работников образовательных организаций, учреждений культуры, спорта, молодежной политики в сфере профилактики экстремизма"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"Пройдены курсы повышение профессионального уровня работников образовательных организаций, учреждений культуры, спорта, молодежной политики в сфере профилактики экстремизма"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Руководители учреждений образования, культуры и спорта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удостоверение,</w:t>
            </w:r>
          </w:p>
          <w:p w:rsidR="002C75B9" w:rsidRDefault="002C75B9">
            <w:pPr>
              <w:pStyle w:val="ConsPlusNormal"/>
              <w:jc w:val="center"/>
            </w:pPr>
            <w:r>
              <w:t>сертификат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"Повышение профессионального уровня представителей СМИ в сфере противодействия идеологии экстремизма"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"Пройдены курсы повышение профессионального уровня представителей СМИ в сфере противодействия идеологии экстремизма"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Редакция газеты "Майские новости", пресс-служба местной администрации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удостоверение,</w:t>
            </w:r>
          </w:p>
          <w:p w:rsidR="002C75B9" w:rsidRDefault="002C75B9">
            <w:pPr>
              <w:pStyle w:val="ConsPlusNormal"/>
              <w:jc w:val="center"/>
            </w:pPr>
            <w:r>
              <w:t>сертификат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3606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2. Задача "Обеспечение эффективного межведомственного взаимодействия в сфере противодействия экстремизму и терроризму"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"Разработка и реализация совместных мероприятий, в которых участвуют правоохранительные органы, органы местного самоуправления, субъекты института гражданского общества направленных на организацию работы по выявлению и пресечению экстремистских проявлений, реализуемых с использованием общественно-политического, социально-экономического, национального, культурного, религиозного и регионального факторов"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мероприятия, направленные на организацию работы по выявлению и пресечению экстремистских проявлений, реализуемых с использованием общественно-политического, социально-экономического, национального, культурного, религиозного и регионального факторов"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отдел культуры и межнациональных отношений местной администрации, МУ "Управление образования местной администрации", местные администрации поселений, ОМВД России по Майскому району КБР, руководители НКО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"Проведение адресной профилактической работы с лицами, подверженными либо уже попавшими под влияние экстремистской идеологии"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2.3.1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Контрольная точка "Проведены адресные профилактические беседы с лицами, подверженными либо уже попавшими под влияние"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отдельным планам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межведомственная рабочая группа по противодействию идеологии экстремизма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направление листов профилактических бесед заместителю Председателя Правительства КБР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  <w:r>
              <w:t xml:space="preserve">В случае дачи согласия </w:t>
            </w:r>
            <w:proofErr w:type="spellStart"/>
            <w:r>
              <w:t>профилактируемых</w:t>
            </w:r>
            <w:proofErr w:type="spellEnd"/>
            <w:r>
              <w:t xml:space="preserve"> лиц, публикация в СМИ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"Обеспечение совместно с правоохранительными органами общественного порядка и безопасности граждан, а также соблюдения законности при проведении публичных мероприятий совместно с их организаторами"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Контрольная точка "Проведены согласованные публичные мероприятия совместно с их организаторами"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отдельным планам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t>Местные администрации поселений, ОМВД России по Майскому району КБР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направление в правоохранительные органы графиков проведения массовых мероприятий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мер, направленных на профилактику и противодействие распространению на территории района экстремизма, неонацизма и </w:t>
            </w:r>
            <w:r>
              <w:lastRenderedPageBreak/>
              <w:t>украинского национализма"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2.5.1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профилактические мероприятия в учреждениях образования, культуры и спорта среди учащихся и взрослого населения, направленные на профилактику и противодействие распространению на территории района экстремизма, неонацизма и украинского национализма"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отдел культуры и межнациональных отношений местной администрации, руководители учреждений образования, культуры и спорта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MAX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"Проведение мероприятий направленных на противодействие распространению украинскими радикальными структурами идеологии терроризма и неонацизма и профилактический охват контингентов лиц, подверженных влиянию, а также граждан, прибывших с территорий Донецкой, Луганской народных республик, Запорожской и Херсонской областей и Украины, находящихся временно (беженцы) и оставшихся на постоянное проживание в районе"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Контрольная точка "Проведены адресные профилактические </w:t>
            </w:r>
            <w:r>
              <w:lastRenderedPageBreak/>
              <w:t>беседы с лицами, подверженных влиянию, а также граждан, прибывших с территорий Донецкой, Луганской народных республик, Запорожской и Херсонской областей и Украины, находящихся временно (беженцы) и оставшихся на постоянное проживание в районе"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 xml:space="preserve">ежегодно по отдельным </w:t>
            </w:r>
            <w:r>
              <w:lastRenderedPageBreak/>
              <w:t>планам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lastRenderedPageBreak/>
              <w:t xml:space="preserve">Отдел по вопросам общественной безопасности </w:t>
            </w:r>
            <w:r>
              <w:lastRenderedPageBreak/>
              <w:t>местной администрации, местные администрации поселений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 xml:space="preserve">направление листов профилактических </w:t>
            </w:r>
            <w:r>
              <w:lastRenderedPageBreak/>
              <w:t>бесед заместителю Председателя Правительства КБР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3606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lastRenderedPageBreak/>
              <w:t>3. Задача "Реализация государственной национальной политики на муниципальном уровне"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"Проведение мониторинга общественно-политических, социально-экономических и иных процессов, оказывающих влияние на ситуацию в сфере противодействия терроризму и экстремизму на территории Майского муниципального района"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 сбор и анализ данных состояния межнациональных, межконфессиональных отношений; мониторинг СМИ и информационно-телекоммуникационных сетей, включая сеть "Интернет". Проведено изучение общественного мнения в соответствии с регламентом проведения мониторинга"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10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местные администрации поселений, ОМВД России по Майскому району КБР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направление информации о реализации перечня вопросов мониторинга заместителю Председателя Правительства КБР и ежегодное рассмотрение на заседании АТК ММР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Контрольная точка "Встречи с руководителями местных отделений политических партий, общественных и религиозных организаций, проведение бесед, круглых столов с выработкой конкретных решений по недопущению использования этнического и религиозного факторов в избирательном процессе и в предвыборных программах"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перед проведением выборов по отдельным планам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t>Заместитель главы местной администрации по социальным вопросам, местные администрации поселений, отдел по вопросам общественной безопасности местной администрации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Оформление протокола с выработкой конкретных решений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мер по профилактике распространения экстремистской идеологии, создание экспертной панели для возможности оперативно выявлять и своевременно реагировать на зарождающиеся конфликты в сфере межнациональных и </w:t>
            </w:r>
            <w:proofErr w:type="spellStart"/>
            <w:r>
              <w:t>этноконфессиональных</w:t>
            </w:r>
            <w:proofErr w:type="spellEnd"/>
            <w:r>
              <w:t xml:space="preserve"> отношений"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Контрольная точка "Применили </w:t>
            </w:r>
            <w:r>
              <w:lastRenderedPageBreak/>
              <w:t>лучшие практики органов местного самоуправления по профилактике распространения экстремистской идеологии в Российской Федерации"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Отдел по вопросам </w:t>
            </w:r>
            <w:r>
              <w:lastRenderedPageBreak/>
              <w:t>общественной безопасности местной администрации, местные администрации поселений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 xml:space="preserve">Публикация, </w:t>
            </w:r>
            <w:r>
              <w:lastRenderedPageBreak/>
              <w:t>распространение памяток, видеороликов, статей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  <w:r>
              <w:lastRenderedPageBreak/>
              <w:t xml:space="preserve">Газета "Майские </w:t>
            </w:r>
            <w:r>
              <w:lastRenderedPageBreak/>
              <w:t>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"Проведение регулярных встреч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3.4.1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Контрольная точка "Встречи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в течение года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 Майского муниципального района, отдел культуры и межнациональных отношений местной администрации, МУ "Управление образования местной администрации"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3.5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"Проведение мониторинга и анализа заявлений и обращений граждан по вопросам проявления дискриминации по расовому, национальному, религиозному, языковому и другим признакам; выработка мер по устранению причин и условий, способствующих данным проявлениям (в том числе с использованием возможностей Центров управления регионами)"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3.5.1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 сбор и анализ заявлений и обращений граждан по вопросам проявления дискриминации по расовому, национальному, религиозному, языковому и другим признакам; выработка мер по устранению причин и условий, способствующих данным проявлениям (в том числе с использованием возможностей Центров управления регионами)"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10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 Майского муниципального района, отдел организационной работы и информационного обеспечения местной администрации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направление информации о реализации перечня вопросов мониторинга заместителю Председателя Правительства КБР и ежегодное рассмотрение на заседании АТК ММР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10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3606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4. Задача "Реализация государственной миграционной политики в рамках полномочий органов местного самоуправления"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мер, направленных на социальную и культурную адаптацию мигрантов, проведение встреч, занятий по разъяснению основ законодательства РФ в сфере антитеррористической и </w:t>
            </w:r>
            <w:proofErr w:type="spellStart"/>
            <w:r>
              <w:t>антиэкстремисткой</w:t>
            </w:r>
            <w:proofErr w:type="spellEnd"/>
            <w:r>
              <w:t xml:space="preserve"> деятельности, </w:t>
            </w:r>
            <w:r>
              <w:lastRenderedPageBreak/>
              <w:t>мониторинг и анализ эффективности данных мер"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4.1.1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"Правовое просвещение мигрантов, информирование о культурных традициях и нормах поведения. Информирование мигрантов о возможностях обучения русскому языку, повышению правовой грамотности и т.п.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отдел культуры и межнациональных отношений местной администрации, местные администрации поселений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публикация, распространение памяток, статей,</w:t>
            </w:r>
          </w:p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"Содействие отделению по вопросам миграции ОМВД России по Майскому району в выявлении нарушений миграционного законодательства и регистрационного учета"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3515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"Направление в правоохранительные органы сведений о жилых помещениях, сдаваемых в наем, без регистрации в них граждан. Формирование банка данных иностранных граждан, поставленных на миграционный учет в районе, на основе межведомственного взаимодействия с правоохранительными органами"</w:t>
            </w:r>
          </w:p>
        </w:tc>
        <w:tc>
          <w:tcPr>
            <w:tcW w:w="1855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2948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местные администрации поселений, ОМВД России по Майскому району КБР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направление информации в ОМВД России по Майскому району КБР</w:t>
            </w:r>
          </w:p>
        </w:tc>
        <w:tc>
          <w:tcPr>
            <w:tcW w:w="2211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декабря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1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55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48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Мероприятие "Всестороннее освещение мер, принимаемых в сфере реализации государственной миграционной политики РФ на федеральном, региональном и муниципальном уровнях в целях гармонизации межнациональных (межэтнических) и межконфессиональных отношений, а также в целях снижения уровня ксенофобии"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>Контрольная точка "Издание и распространение памяток, транслирование информации в СМИ, оформление информационных стендов, ресурсов информационного сопровождения процессов социальной и культурной адаптации мигрантов"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t>в течение года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отделение по вопросам миграции ОМВД России по Майскому району КБР, отдел культуры и межнациональных отношений местной администрации, редакция газеты "Майские новости", пресс-служба местной администрации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публикация, распространение памяток, статей, публикации о проведении мероприятий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с лицами, прибывшими в регион из стран с повышенной террористической активностью для обучения, на базе образовательных организаций общего и среднего профессионального образования мероприятий (в том числе при участии представителей </w:t>
            </w:r>
            <w:r>
              <w:lastRenderedPageBreak/>
              <w:t>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экстремистской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9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4.4.1</w:t>
            </w:r>
          </w:p>
        </w:tc>
        <w:tc>
          <w:tcPr>
            <w:tcW w:w="3515" w:type="dxa"/>
          </w:tcPr>
          <w:p w:rsidR="002C75B9" w:rsidRDefault="002C75B9">
            <w:pPr>
              <w:pStyle w:val="ConsPlusNormal"/>
            </w:pPr>
            <w:r>
              <w:t xml:space="preserve">Контрольная точка "Мероприятия с лицами, прибывшими в регион из стран с повышенной террористической активностью для обучения, на базе образовательных организаций общего и среднего профессионального образования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экстремистской деятельности, разжигание социальной, расовой, </w:t>
            </w:r>
            <w:r>
              <w:lastRenderedPageBreak/>
              <w:t>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России"</w:t>
            </w:r>
          </w:p>
        </w:tc>
        <w:tc>
          <w:tcPr>
            <w:tcW w:w="1855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948" w:type="dxa"/>
          </w:tcPr>
          <w:p w:rsidR="002C75B9" w:rsidRDefault="002C75B9">
            <w:pPr>
              <w:pStyle w:val="ConsPlusNormal"/>
            </w:pPr>
            <w:r>
              <w:t xml:space="preserve">Отдел по вопросам общественной безопасности местной администрации, отделение по вопросам миграции ОМВД России по Майскому району КБР, МУ "Управление образования местной администрации", ГБПОУ "Кабардино-Балкарский агропромышленный колледж им. Б.Г. </w:t>
            </w:r>
            <w:proofErr w:type="spellStart"/>
            <w:r>
              <w:t>Хамдохова</w:t>
            </w:r>
            <w:proofErr w:type="spellEnd"/>
            <w:r>
              <w:t>"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публикация, распространение памяток, статей,</w:t>
            </w:r>
          </w:p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211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", "MAX"</w:t>
            </w:r>
          </w:p>
        </w:tc>
      </w:tr>
    </w:tbl>
    <w:p w:rsidR="002C75B9" w:rsidRDefault="002C75B9">
      <w:pPr>
        <w:pStyle w:val="ConsPlusNormal"/>
        <w:sectPr w:rsidR="002C75B9">
          <w:pgSz w:w="16838" w:h="11905" w:orient="landscape"/>
          <w:pgMar w:top="1701" w:right="1134" w:bottom="567" w:left="1134" w:header="0" w:footer="0" w:gutter="0"/>
          <w:cols w:space="720"/>
          <w:titlePg/>
        </w:sectPr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1"/>
      </w:pPr>
      <w:r>
        <w:t>Приложение N 2</w:t>
      </w:r>
    </w:p>
    <w:p w:rsidR="002C75B9" w:rsidRDefault="002C75B9">
      <w:pPr>
        <w:pStyle w:val="ConsPlusNormal"/>
        <w:jc w:val="right"/>
      </w:pPr>
      <w:r>
        <w:t>к паспорту муниципальной программы</w:t>
      </w:r>
    </w:p>
    <w:p w:rsidR="002C75B9" w:rsidRDefault="002C75B9">
      <w:pPr>
        <w:pStyle w:val="ConsPlusNormal"/>
        <w:jc w:val="right"/>
      </w:pPr>
      <w:r>
        <w:t>"Профилактика экстремизма, терроризма</w:t>
      </w:r>
    </w:p>
    <w:p w:rsidR="002C75B9" w:rsidRDefault="002C75B9">
      <w:pPr>
        <w:pStyle w:val="ConsPlusNormal"/>
        <w:jc w:val="right"/>
      </w:pPr>
      <w:r>
        <w:t>и укрепление межнационального</w:t>
      </w:r>
    </w:p>
    <w:p w:rsidR="002C75B9" w:rsidRDefault="002C75B9">
      <w:pPr>
        <w:pStyle w:val="ConsPlusNormal"/>
        <w:jc w:val="right"/>
      </w:pPr>
      <w:r>
        <w:t>и межконфессионального согласия</w:t>
      </w:r>
    </w:p>
    <w:p w:rsidR="002C75B9" w:rsidRDefault="002C75B9">
      <w:pPr>
        <w:pStyle w:val="ConsPlusNormal"/>
        <w:jc w:val="right"/>
      </w:pPr>
      <w:r>
        <w:t>в Майском муниципальном районе"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</w:pPr>
      <w:r>
        <w:t>ПАСПОРТ</w:t>
      </w:r>
    </w:p>
    <w:p w:rsidR="002C75B9" w:rsidRDefault="002C75B9">
      <w:pPr>
        <w:pStyle w:val="ConsPlusTitle"/>
        <w:jc w:val="center"/>
      </w:pPr>
      <w:r>
        <w:t>СТРУКТУРНОГО ЭЛЕМЕНТА "ПРОФИЛАКТИКА ТЕРРОРИЗМА,</w:t>
      </w:r>
    </w:p>
    <w:p w:rsidR="002C75B9" w:rsidRDefault="002C75B9">
      <w:pPr>
        <w:pStyle w:val="ConsPlusTitle"/>
        <w:jc w:val="center"/>
      </w:pPr>
      <w:r>
        <w:t>ЭКСТРЕМИЗМА И НЕОНАЦИЗМА, В ТОМ ЧИСЛЕ ПО ПРЕДОТВРАЩЕНИЮ</w:t>
      </w:r>
    </w:p>
    <w:p w:rsidR="002C75B9" w:rsidRDefault="002C75B9">
      <w:pPr>
        <w:pStyle w:val="ConsPlusTitle"/>
        <w:jc w:val="center"/>
      </w:pPr>
      <w:r>
        <w:t>МЕЖНАЦИОНАЛЬНЫХ (МЕЖЭТНИЧЕСКИХ) И МЕЖКОНФЕССИОНАЛЬНЫХ</w:t>
      </w:r>
    </w:p>
    <w:p w:rsidR="002C75B9" w:rsidRDefault="002C75B9">
      <w:pPr>
        <w:pStyle w:val="ConsPlusTitle"/>
        <w:jc w:val="center"/>
      </w:pPr>
      <w:r>
        <w:t>КОНФЛИКТОВ"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1. Основные положения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1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06"/>
      </w:tblGrid>
      <w:tr w:rsidR="002C75B9">
        <w:tc>
          <w:tcPr>
            <w:tcW w:w="2608" w:type="dxa"/>
          </w:tcPr>
          <w:p w:rsidR="002C75B9" w:rsidRDefault="002C75B9">
            <w:pPr>
              <w:pStyle w:val="ConsPlusNormal"/>
            </w:pPr>
            <w:r>
              <w:t>Куратор</w:t>
            </w:r>
          </w:p>
        </w:tc>
        <w:tc>
          <w:tcPr>
            <w:tcW w:w="6406" w:type="dxa"/>
          </w:tcPr>
          <w:p w:rsidR="002C75B9" w:rsidRDefault="002C75B9">
            <w:pPr>
              <w:pStyle w:val="ConsPlusNormal"/>
            </w:pPr>
            <w:r>
              <w:t>Заместитель главы местной администрации Майского муниципального района по вопросам жизнеобеспечения и безопасности</w:t>
            </w:r>
          </w:p>
        </w:tc>
      </w:tr>
      <w:tr w:rsidR="002C75B9">
        <w:tc>
          <w:tcPr>
            <w:tcW w:w="2608" w:type="dxa"/>
          </w:tcPr>
          <w:p w:rsidR="002C75B9" w:rsidRDefault="002C75B9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6406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 Майского муниципального района</w:t>
            </w:r>
          </w:p>
        </w:tc>
      </w:tr>
      <w:tr w:rsidR="002C75B9">
        <w:tc>
          <w:tcPr>
            <w:tcW w:w="2608" w:type="dxa"/>
          </w:tcPr>
          <w:p w:rsidR="002C75B9" w:rsidRDefault="002C75B9">
            <w:pPr>
              <w:pStyle w:val="ConsPlusNormal"/>
            </w:pPr>
            <w:r>
              <w:t>Соисполнитель</w:t>
            </w:r>
          </w:p>
        </w:tc>
        <w:tc>
          <w:tcPr>
            <w:tcW w:w="6406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 Майского муниципального района", отдел культуры и межнациональных отношений местной администрации Майского муниципального района", отдел организационной работы и информационного обеспечения местной администрации Майского муниципального района, МУ "Управление финансов местной администрации Майского муниципального района", МУ "Редакция газеты "Майские новости", муниципальные учреждения образования, культуры и спорта, местные администрации городского и сельских поселений Майского муниципального района (по согласованию)</w:t>
            </w:r>
          </w:p>
        </w:tc>
      </w:tr>
      <w:tr w:rsidR="002C75B9">
        <w:tc>
          <w:tcPr>
            <w:tcW w:w="2608" w:type="dxa"/>
          </w:tcPr>
          <w:p w:rsidR="002C75B9" w:rsidRDefault="002C75B9">
            <w:pPr>
              <w:pStyle w:val="ConsPlusNormal"/>
            </w:pPr>
            <w:r>
              <w:t>Участники</w:t>
            </w:r>
          </w:p>
        </w:tc>
        <w:tc>
          <w:tcPr>
            <w:tcW w:w="6406" w:type="dxa"/>
          </w:tcPr>
          <w:p w:rsidR="002C75B9" w:rsidRDefault="002C75B9">
            <w:pPr>
              <w:pStyle w:val="ConsPlusNormal"/>
            </w:pPr>
            <w:r>
              <w:t>Отдел МВД России по Майскому району Кабардино-Балкарской Республики (по согласованию)</w:t>
            </w:r>
          </w:p>
        </w:tc>
      </w:tr>
      <w:tr w:rsidR="002C75B9">
        <w:tc>
          <w:tcPr>
            <w:tcW w:w="2608" w:type="dxa"/>
          </w:tcPr>
          <w:p w:rsidR="002C75B9" w:rsidRDefault="002C75B9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6406" w:type="dxa"/>
          </w:tcPr>
          <w:p w:rsidR="002C75B9" w:rsidRDefault="002C75B9">
            <w:pPr>
              <w:pStyle w:val="ConsPlusNormal"/>
            </w:pPr>
            <w:r>
              <w:t>2026 - 2030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2. Показатели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2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sectPr w:rsidR="002C75B9">
          <w:pgSz w:w="11905" w:h="16838"/>
          <w:pgMar w:top="1134" w:right="567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422"/>
        <w:gridCol w:w="1173"/>
        <w:gridCol w:w="2284"/>
        <w:gridCol w:w="1171"/>
        <w:gridCol w:w="999"/>
        <w:gridCol w:w="575"/>
        <w:gridCol w:w="689"/>
        <w:gridCol w:w="692"/>
        <w:gridCol w:w="689"/>
        <w:gridCol w:w="686"/>
        <w:gridCol w:w="688"/>
        <w:gridCol w:w="1716"/>
        <w:gridCol w:w="1805"/>
      </w:tblGrid>
      <w:tr w:rsidR="002C75B9">
        <w:tc>
          <w:tcPr>
            <w:tcW w:w="680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56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0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Уровень показателя &lt;2&gt;</w:t>
            </w:r>
          </w:p>
        </w:tc>
        <w:tc>
          <w:tcPr>
            <w:tcW w:w="107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Признак возрастания/убывания (+/-)</w:t>
            </w:r>
          </w:p>
        </w:tc>
        <w:tc>
          <w:tcPr>
            <w:tcW w:w="153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5">
              <w:r>
                <w:rPr>
                  <w:color w:val="0000FF"/>
                </w:rPr>
                <w:t>ОКЕИ</w:t>
              </w:r>
            </w:hyperlink>
            <w:r>
              <w:t xml:space="preserve"> &lt;3&gt;)</w:t>
            </w:r>
          </w:p>
        </w:tc>
        <w:tc>
          <w:tcPr>
            <w:tcW w:w="1729" w:type="dxa"/>
            <w:gridSpan w:val="2"/>
          </w:tcPr>
          <w:p w:rsidR="002C75B9" w:rsidRDefault="002C75B9">
            <w:pPr>
              <w:pStyle w:val="ConsPlusNormal"/>
              <w:jc w:val="center"/>
            </w:pPr>
            <w:r>
              <w:t>Базовое значение &lt;4&gt;</w:t>
            </w:r>
          </w:p>
        </w:tc>
        <w:tc>
          <w:tcPr>
            <w:tcW w:w="4762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  <w:tc>
          <w:tcPr>
            <w:tcW w:w="198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47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Информационная система (при наличии)</w:t>
            </w:r>
          </w:p>
        </w:tc>
      </w:tr>
      <w:tr w:rsidR="002C75B9"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74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</w:tr>
      <w:tr w:rsidR="002C75B9">
        <w:tc>
          <w:tcPr>
            <w:tcW w:w="17619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1. Задача "Реализация мер по профилактике терроризма, экстремизма и неонацизма в области образования, молодежной политики, культуры, спорта"</w:t>
            </w:r>
          </w:p>
        </w:tc>
      </w:tr>
      <w:tr w:rsidR="002C75B9"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</w:tcPr>
          <w:p w:rsidR="002C75B9" w:rsidRDefault="002C75B9">
            <w:pPr>
              <w:pStyle w:val="ConsPlusNormal"/>
            </w:pPr>
            <w:r>
              <w:t>Количество молодых людей в возрасте от 14 до 35 лет, участвующих в проектах и программах по профилактике экстремизма и терроризма, укреплению межнационального и межконфессионального согласия, поддержке и развитию языков и культуры народов Российской Федерации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t>"ГП КБР"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537" w:type="dxa"/>
          </w:tcPr>
          <w:p w:rsidR="002C75B9" w:rsidRDefault="002C75B9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5500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984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47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7619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2. Задача "Организация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терроризму, экстремизму и неонацизму, а также реализация эффективных мер, направленных на информационное противодействие экстремистской и неонацистской идеологии"</w:t>
            </w:r>
          </w:p>
        </w:tc>
      </w:tr>
      <w:tr w:rsidR="002C75B9"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175" w:type="dxa"/>
          </w:tcPr>
          <w:p w:rsidR="002C75B9" w:rsidRDefault="002C75B9">
            <w:pPr>
              <w:pStyle w:val="ConsPlusNormal"/>
            </w:pPr>
            <w:r>
              <w:t xml:space="preserve">Количество публикаций в СМИ, направленных на противодействие идеологии терроризма, экстремизма, неонацизма, формирование </w:t>
            </w:r>
            <w:r>
              <w:lastRenderedPageBreak/>
              <w:t>этнокультурной компетентности граждан, пропаганду духовно-нравственных ценностей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"ГП КБР"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537" w:type="dxa"/>
          </w:tcPr>
          <w:p w:rsidR="002C75B9" w:rsidRDefault="002C75B9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984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47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7619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lastRenderedPageBreak/>
              <w:t>3. Задача "Организация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идеологий"</w:t>
            </w:r>
          </w:p>
        </w:tc>
      </w:tr>
      <w:tr w:rsidR="002C75B9"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175" w:type="dxa"/>
          </w:tcPr>
          <w:p w:rsidR="002C75B9" w:rsidRDefault="002C75B9">
            <w:pPr>
              <w:pStyle w:val="ConsPlusNormal"/>
            </w:pPr>
            <w:r>
              <w:t>Количество участников мероприятий, направленных на укрепление общероссийского гражданского единства, этнокультурное развитие народов России, проживающих в Майском муниципальном районе, поддержку русского языка как государственного языка Российской Федерации и средства межнационального общения, а также государственных языков КБР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t>"ГП КБР"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537" w:type="dxa"/>
          </w:tcPr>
          <w:p w:rsidR="002C75B9" w:rsidRDefault="002C75B9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12300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12600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13000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13500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14000</w:t>
            </w:r>
          </w:p>
        </w:tc>
        <w:tc>
          <w:tcPr>
            <w:tcW w:w="1984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47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7619" w:type="dxa"/>
            <w:gridSpan w:val="14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4. Задача "Повышение уровня патриотизма населения Майского района"</w:t>
            </w:r>
          </w:p>
        </w:tc>
      </w:tr>
      <w:tr w:rsidR="002C75B9"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175" w:type="dxa"/>
          </w:tcPr>
          <w:p w:rsidR="002C75B9" w:rsidRDefault="002C75B9">
            <w:pPr>
              <w:pStyle w:val="ConsPlusNormal"/>
            </w:pPr>
            <w:r>
              <w:t xml:space="preserve">Количество участников мероприятий, проводимых при </w:t>
            </w:r>
            <w:r>
              <w:lastRenderedPageBreak/>
              <w:t>участии российского казачества, направленных на сохранение и развитие самобытной казачьей культуры, воспитание подрастающего поколения в духе патриотизма, поддержание межэтнического и межконфессионального согласия на территории Майского муниципального района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"ГП КБР"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537" w:type="dxa"/>
          </w:tcPr>
          <w:p w:rsidR="002C75B9" w:rsidRDefault="002C75B9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92" w:type="dxa"/>
          </w:tcPr>
          <w:p w:rsidR="002C75B9" w:rsidRDefault="002C75B9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984" w:type="dxa"/>
          </w:tcPr>
          <w:p w:rsidR="002C75B9" w:rsidRDefault="002C75B9">
            <w:pPr>
              <w:pStyle w:val="ConsPlusNormal"/>
              <w:jc w:val="center"/>
            </w:pPr>
            <w:r>
              <w:t xml:space="preserve">Местная администрация Майского </w:t>
            </w:r>
            <w:r>
              <w:lastRenderedPageBreak/>
              <w:t>муниципального района</w:t>
            </w:r>
          </w:p>
        </w:tc>
        <w:tc>
          <w:tcPr>
            <w:tcW w:w="1474" w:type="dxa"/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3. Перечень мероприятий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3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762"/>
        <w:gridCol w:w="1531"/>
        <w:gridCol w:w="1134"/>
        <w:gridCol w:w="850"/>
        <w:gridCol w:w="964"/>
        <w:gridCol w:w="907"/>
        <w:gridCol w:w="907"/>
        <w:gridCol w:w="907"/>
        <w:gridCol w:w="964"/>
      </w:tblGrid>
      <w:tr w:rsidR="002C75B9">
        <w:tc>
          <w:tcPr>
            <w:tcW w:w="629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762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3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6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984" w:type="dxa"/>
            <w:gridSpan w:val="2"/>
          </w:tcPr>
          <w:p w:rsidR="002C75B9" w:rsidRDefault="002C75B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649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Значения мероприятия, параметра характеристики мероприятия (результата) по годам</w:t>
            </w:r>
          </w:p>
        </w:tc>
      </w:tr>
      <w:tr w:rsidR="002C75B9">
        <w:tc>
          <w:tcPr>
            <w:tcW w:w="629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476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53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1.</w:t>
            </w:r>
          </w:p>
        </w:tc>
        <w:tc>
          <w:tcPr>
            <w:tcW w:w="12926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"Реализация мер по профилактике терроризма, экстремизма и неонацизма в области образования, молодежной политики, культуры, спорта"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Развитие и использование потенциала молодежи в интересах укрепления единства союза Российских народов, упрочения мира и </w:t>
            </w:r>
            <w:r>
              <w:lastRenderedPageBreak/>
              <w:t>согласия, дружбы и взаимопомощи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чел.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750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мониторинга социальной обстановки в образовательных организациях, а также изучение молодежных субкультур в целях своевременного выявления и недопущения распространения экстремистской идеологии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Организация просветительской работы среди обучающихся образовательных организаций в сфере противодействия экстремизму, в том числе направленной на формирование у подрастающего поколения уважительного отношения ко всем национальностям, этносам и традиционным религиям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общественно-политических, культурных и спортивных мероприятий, приуроченных к ежегодным памятным датам, в том числе Дню солидарности в борьбе с терроризмом, Дню памяти сотрудников правоохранительных органов, погибших при исполнении служебного долга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Организация разъяснительной работы с родителями (законными представителями) обучающихся по повышению престижности образования в российских образовательных организациях, в том числе и религиозных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Организация взаимодействия субъектов противодействия экстремизму с молодежными общественными объединениями, спортивными федерациями и клубами, отдельными представителями молодежи и молодежными группами в целях профилактики экстремистских </w:t>
            </w:r>
            <w:r>
              <w:lastRenderedPageBreak/>
              <w:t>проявлений в молодежной и спортивной среде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1.7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Организация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помощи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ед., чел.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в общеобразовательных организациях, профессиональных образовательных организациях обучающих профилактических семинаров и информационных мероприятий, посвященных противодействию методам вербовки в радикальные религиозные группы и информированию о последствиях участия в экстремистской и террористической деятельности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Проведение в образовательных организациях мониторинга информационно-телекоммуникационных сетей, включая сеть "Интернет", используемых в образовательных целях, для пресечения распространения экстремистской идеологии и выявления экстремистских материалов, в том числе содержащих оправдание экстремистской и террористической деятельности и призывы к </w:t>
            </w:r>
            <w:r>
              <w:lastRenderedPageBreak/>
              <w:t>подготовке и совершению террористических актов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1.10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конкурса социальной рекламы направленной на профилактику экстремизма (видеоролик, плакат), творческий конкурс рассказов, сочинений, как в прозаической, так и в стихотворной форме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2.</w:t>
            </w:r>
          </w:p>
        </w:tc>
        <w:tc>
          <w:tcPr>
            <w:tcW w:w="12926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терроризму, экстремизму и неонацизму, а также реализация эффективных мер, направленных на информационное противодействие экстремисткой и неонацистской идеологии"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Подготовка и распространение информационных материалов о предупреждении,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 и неонацизму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мониторинга средств массовой информации и информационно-</w:t>
            </w:r>
            <w:r>
              <w:lastRenderedPageBreak/>
              <w:t>телекоммуникационных сетей, включая сеть "Интернет",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1060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2040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2050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тематических встреч с представителями СМИ и интернет-сообщества направленных на решение острых вопросов в сфере противодействия распространению экстремистской идеологии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Реализация Комплексного </w:t>
            </w:r>
            <w:hyperlink r:id="rId37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идеологии терроризма в Российской Федерации на 2024 - 2028 годы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3.</w:t>
            </w:r>
          </w:p>
        </w:tc>
        <w:tc>
          <w:tcPr>
            <w:tcW w:w="12926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идеологий"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торжественных мероприятий, приуроченных к памятным датам в истории народов России, государственным праздникам (День Конституции России, День России, День государственного флага России, День народного единства, День государственности Кабардино-Балкарской Республики и др.)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Проведение этнокультурных мероприятий, направленных на содействие этнокультурному многообразию народов России, проживающих на территории района (Дни славянской письменности и культуры, Масленица, День </w:t>
            </w:r>
            <w:r>
              <w:lastRenderedPageBreak/>
              <w:t xml:space="preserve">возрождения балкарского народа, День окончания Кавказской войны, День </w:t>
            </w:r>
            <w:proofErr w:type="spellStart"/>
            <w:r>
              <w:t>адыгов</w:t>
            </w:r>
            <w:proofErr w:type="spellEnd"/>
            <w:r>
              <w:t xml:space="preserve"> (черкесов), День возрождения Терского казачества и др.)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Развитие и использование потенциала молодежи в интересах укрепления единства российской нации, упрочения мира и согласия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Проведение в образовательных организациях мероприятий по формированию традиционных российских духовно-нравственных ценностей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Организация посещения детьми и молодежью объектов исторического и культурного наследия (памятников истории и культуры) народов Российской Федерации, памятных мест, городов-героев и городов воинской славы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Просветительские мероприятия, направленные на популяризацию и поддержку русского языка как государственного языка Российской Федерации и языка межнационального общения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Просветительские мероприятия, направленные на популяризацию и поддержку государственных языков Кабардино-Балкарской Республики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Принятие мер, направленных на гармоничную социокультурную интеграцию в российское общество населения Донецкой Народной Республики, Луганской Народной Республики, Запорожской области и Херсонской области, а также переселенцев с этих территорий, убывших </w:t>
            </w:r>
            <w:r>
              <w:lastRenderedPageBreak/>
              <w:t>для постоянного проживания в Майский муниципальный район, в целях предотвращения ухудшения общественно-политической обстановки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3.9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Мониторинг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4.</w:t>
            </w:r>
          </w:p>
        </w:tc>
        <w:tc>
          <w:tcPr>
            <w:tcW w:w="12926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"Повышение уровня патриотизма населения Майского района"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Организация деятельности Центра военно-патриотического воспитания и подготовки граждан (молодежи) к военной службе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Повышение эффективности системы патриотического воспитания, обеспечивающей оптимальные условия развития у каждой личности любви к Отечеству, готовности укреплять основы общества и государства, достойно и честно выполнять обязанности гражданина Отечества, патриота России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Увеличение численности детей, вовлеченных в деятельность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740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>Организация и проведение мероприятий военно-патриотической направленности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105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762" w:type="dxa"/>
          </w:tcPr>
          <w:p w:rsidR="002C75B9" w:rsidRDefault="002C75B9">
            <w:pPr>
              <w:pStyle w:val="ConsPlusNormal"/>
            </w:pPr>
            <w:r>
              <w:t xml:space="preserve"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украинских </w:t>
            </w:r>
            <w:r>
              <w:lastRenderedPageBreak/>
              <w:t>радикальных структур</w:t>
            </w:r>
          </w:p>
        </w:tc>
        <w:tc>
          <w:tcPr>
            <w:tcW w:w="153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</w:tr>
    </w:tbl>
    <w:p w:rsidR="002C75B9" w:rsidRDefault="002C75B9">
      <w:pPr>
        <w:pStyle w:val="ConsPlusNormal"/>
        <w:sectPr w:rsidR="002C75B9">
          <w:pgSz w:w="16838" w:h="11905" w:orient="landscape"/>
          <w:pgMar w:top="1701" w:right="397" w:bottom="567" w:left="397" w:header="0" w:footer="0" w:gutter="0"/>
          <w:cols w:space="720"/>
          <w:titlePg/>
        </w:sectPr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4. Финансовое обеспечение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4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85"/>
        <w:gridCol w:w="794"/>
        <w:gridCol w:w="680"/>
        <w:gridCol w:w="737"/>
        <w:gridCol w:w="737"/>
        <w:gridCol w:w="737"/>
        <w:gridCol w:w="964"/>
      </w:tblGrid>
      <w:tr w:rsidR="002C75B9">
        <w:tc>
          <w:tcPr>
            <w:tcW w:w="73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685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Наименование структурного элемента, мероприятия (результата)/источник финансового обеспечения</w:t>
            </w:r>
          </w:p>
        </w:tc>
        <w:tc>
          <w:tcPr>
            <w:tcW w:w="3685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Финансовое обеспечение по годам реализации, тыс. руб.</w:t>
            </w:r>
          </w:p>
        </w:tc>
        <w:tc>
          <w:tcPr>
            <w:tcW w:w="96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Всего</w:t>
            </w:r>
          </w:p>
        </w:tc>
      </w:tr>
      <w:tr w:rsidR="002C75B9">
        <w:tc>
          <w:tcPr>
            <w:tcW w:w="73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685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964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8334" w:type="dxa"/>
            <w:gridSpan w:val="7"/>
          </w:tcPr>
          <w:p w:rsidR="002C75B9" w:rsidRDefault="002C75B9">
            <w:pPr>
              <w:pStyle w:val="ConsPlusNormal"/>
              <w:jc w:val="center"/>
            </w:pPr>
            <w:r>
              <w:t>Комплекс процессных мероприятий "Создании эффективной системы профилактики терроризма, экстремизма и неонацизма, в том числе по предотвращению межнациональных (межэтнических) и межконфессиональных конфликтов"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"Развитие и использование потенциала молодежи в интересах укрепления единства союза Российских народов, упрочения мира и согласия, дружбы и взаимопомощи"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75,0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75,0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"Проведение мониторинга социальной обстановки в образовательных организациях, а также изучение молодежных субкультур в целях своевременного выявления и недопущения распространения экстремистской идеологии"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 xml:space="preserve">Мероприятие "Организация просветительской работы среди обучающихся образовательных организаций в сфере </w:t>
            </w:r>
            <w:r>
              <w:lastRenderedPageBreak/>
              <w:t>противодействия экстремизму, в том числе направленной на формирование у подрастающего поколения уважительного отношения ко всем национальностям, этносам и традиционным религиям"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"Проведение общественно-политических, культурных и спортивных мероприятий, приуроченных к ежегодным памятным датам, в том числе Дню солидарности в борьбе с терроризмом, Дню памяти сотрудников правоохранительных органов, погибших при исполнении служебного долга"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300,0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300,0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"Организация разъяснительной работы с родителями (законными представителями) обучающихся по повышению престижности образования в российских образовательных организациях, в том числе и религиозных"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5.5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"Организация взаимодействия субъектов противодействия экстремизму с молодежными общественными объединениями, спортивными федерациями и клубами, отдельными представителями молодежи и молодежными группами в целях профилактики экстремистских проявлений в молодежной и спортивной среде"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помощи"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в общеобразовательных организациях обучающих профилактических семинаров и информационных мероприятий, посвященных </w:t>
            </w:r>
            <w:r>
              <w:lastRenderedPageBreak/>
              <w:t>противодействию методам вербовки в радикальные религиозные группы и информированию о последствиях участия в экстремистской и террористической деятельности"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8.1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"Проведение в образовательных организациях мониторинга информационно-телекоммуникационных сетей, включая сеть "Интернет", используемых в образовательных целях, для пресечения распространения экстремистской идеологии и выявления экстремистских материалов, в том числе содержащих оправдание экстремистской и террористической деятельности и призывы к подготовке и совершению террористических актов"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"Проведение конкурса социальной рекламы направленной на профилактику экстремизма (видеоролик, плакат), творческий конкурс рассказов, сочинений, как в прозаической, так и в стихотворной форме"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10.4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10.5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11.5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Подготовка и распространение информационных материалов о предупреждении,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 и неонацизму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 xml:space="preserve">Проведение мониторинга средств массовой информации и информационно-телекоммуникационных сетей, </w:t>
            </w:r>
            <w:r>
              <w:lastRenderedPageBreak/>
              <w:t>включая сеть "Интернет",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13.1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13.4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13.5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Проведение тематических встреч с представителями СМИ и интернет-сообщества направленных на решение острых вопросов в сфере противодействия распространению экстремистской идеологии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14.2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14.3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14.4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14.5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 xml:space="preserve">Реализация Комплексного </w:t>
            </w:r>
            <w:hyperlink r:id="rId38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идеологии терроризма в Российской Федерации на 2024 - 2028 годы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15.5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торжественных мероприятий, приуроченных к памятным датам в </w:t>
            </w:r>
            <w:r>
              <w:lastRenderedPageBreak/>
              <w:t>истории народов России, государственным праздникам (День Конституции России, День России, День государственного флага России, День народного единства, День государственности Кабардино-Балкарской Республики и др.)"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16.1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16.3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16.4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16.5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этнокультурных мероприятий, направленных на содействие этнокультурному многообразию народов России, проживающих на территории района (Дни славянской письменности и культуры, Масленица, День возрождения балкарского народа, День окончания Кавказской войны, День </w:t>
            </w:r>
            <w:proofErr w:type="spellStart"/>
            <w:r>
              <w:t>адыгов</w:t>
            </w:r>
            <w:proofErr w:type="spellEnd"/>
            <w:r>
              <w:t xml:space="preserve"> (черкесов), День возрождения Терского казачества и др.)"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600,0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17.2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17.4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600,0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17.5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"Развитие и использование потенциала молодежи в интересах укрепления единства российской нации, упрочения мира и согласия"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"Проведение в образовательных организациях мероприятий по формированию традиционных российских духовно-нравственных ценностей"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19.3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19.4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19.5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"Организация посещения детьми и молодежью объектов исторического и культурного наследия (памятников истории и культуры) народов Российской Федерации, памятных мест, городов-героев и городов воинской славы"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"Просветительские мероприятия, направленные на популяризацию и поддержку русского языка как государственного языка Российской Федерации и языка межнационального общения"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21.2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21.3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21.4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21.5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"Просветительские мероприятия, направленные на популяризацию и поддержку государственных языков Кабардино-Балкарской Республики"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22.1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22.4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22.5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"Принятие мер, направленных на гармоничную социокультурную интеграцию в российское общество населения Донецкой Народной Республики, Луганской Народной Республики, Запорожской области и Херсонской области, а также переселенцев с этих территорий, убывших для постоянного проживания в Майский муниципальный район, в целях предотвращения ухудшения общественно-политической обстановки"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"Мониторинг в сфере межнациональных и межконфессиональных отношений и раннего предупреждения конфликтных ситуаций"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24.3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24.4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24.5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"Организация деятельности Центра военно-патриотического воспитания и подготовки граждан (молодежи) к военной службе"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25.1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25.3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25.4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25.5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"Повышение эффективности системы патриотического воспитания, обеспечивающей оптимальные условия развития у каждой личности любви к Отечеству, готовности укреплять основы общества и государства, достойно и честно выполнять обязанности гражданина Отечества, патриота России"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"Увеличение численности детей, вовлеченных в деятельность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27.1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27.3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27.4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27.5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"Организация и проведение мероприятий военно-патриотической направленности"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28.1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30,0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28.2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28.3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28.4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30,0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28.5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украинских радикальных структур"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680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964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29.5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1005,0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Федеральный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30.2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Региональный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30.3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Местный бюджет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201,0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1005,0</w:t>
            </w:r>
          </w:p>
        </w:tc>
      </w:tr>
      <w:tr w:rsidR="002C75B9"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30.4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both"/>
            </w:pPr>
            <w:r>
              <w:t>Иные источники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5. План реализации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5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sectPr w:rsidR="002C75B9">
          <w:pgSz w:w="11905" w:h="16838"/>
          <w:pgMar w:top="1134" w:right="567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1701"/>
        <w:gridCol w:w="3061"/>
        <w:gridCol w:w="1871"/>
        <w:gridCol w:w="2778"/>
      </w:tblGrid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  <w:jc w:val="center"/>
            </w:pPr>
            <w:r>
              <w:t>Наименование задачи, мероприятия (результата)/контрольная точка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  <w:jc w:val="center"/>
            </w:pPr>
            <w:r>
              <w:t>Информационная система (при наличии)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</w:tr>
      <w:tr w:rsidR="002C75B9">
        <w:tc>
          <w:tcPr>
            <w:tcW w:w="13550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Задача "Реализация мер по профилактике терроризма, экстремизма и неонацизма в области образования, молодежной политики, культуры, спорта"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"Развитие и использование потенциала молодежи в интересах укрепления единства союза Российских народов, упрочения мира и согласия, дружбы и взаимопомощи"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"Поддержка участия молодежи в реализации проектов по вопросам профилактики и противодействия экстремизму, терроризму;</w:t>
            </w:r>
          </w:p>
          <w:p w:rsidR="002C75B9" w:rsidRDefault="002C75B9">
            <w:pPr>
              <w:pStyle w:val="ConsPlusNormal"/>
            </w:pPr>
            <w:r>
              <w:t>слеты, образовательные игры, олимпиады, конкурсы, акции, форумы, фестивали"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МУ "Управление образования местной администрации"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"Проведение мониторинга социальной обстановки в образовательных организациях, а также изучение молодежных субкультур в целях своевременного выявления и недопущения распространения экстремистской идеологии"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"Проведено анкетирование, изучение и анализ информации, размещаемой на интернет-сайтах, в социальных сетях, анализ социальной обстановки в образовательных организациях, деятельности молодежных субкультур"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анкета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"Организация просветительской работы среди обучающихся образовательных организаций в сфере противодействия экстремизму, в том числе направленной на формирование у подрастающего поколения уважительного отношения ко всем национальностям, этносам и традиционным религиям"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"Беседы, лекции, "круглые столы", издание информационных буклетов, презентации, просмотр роликов Национального антитеррористического комитета"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общественно-политических, культурных и спортивных мероприятий, приуроченных к ежегодным памятным датам, в том числе Дню солидарности в борьбе с </w:t>
            </w:r>
            <w:r>
              <w:lastRenderedPageBreak/>
              <w:t>терроризмом, Дню памяти сотрудников правоохранительных органов, погибших при исполнении служебного долга"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"Митинги, акции, спортивные соревнования приуроченных к ежегодным памятным датам, в том числе Дню солидарности в борьбе с терроризмом, Дню памяти сотрудников правоохранительных органов, погибших при исполнении служебного долга"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МУ "Управление образования местной администрации", руководители учреждений образования, культуры и спорта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"Организация разъяснительной работы с родителями (законными представителями) обучающихся по повышению престижности образования в российских образовательных организациях, в том числе и религиозных"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Контрольная точка "Беседы, лекции, "круглые столы", издание информационных буклетов"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Мероприятие "Организация взаимодействия субъектов противодействия экстремизму с </w:t>
            </w:r>
            <w:r>
              <w:lastRenderedPageBreak/>
              <w:t>молодежными общественными объединениями, спортивными федерациями и клубами, отдельными представителями молодежи и молодежными группами в целях профилактики экстремистских проявлений в молодежной и спортивной среде"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Контрольная точка "Беседы, лекции, "круглые столы", с тренерским сообществом, молодежным советом"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руководитель учреждения спорта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"Организация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помощи"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7.1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Контрольная точка "Приняли участи в благоустройстве воинских захоронений, мемориалов, памятников и обелисков воинской славы; в оказании социальной помощи ветеранам войн"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"Проведение в общеобразовательных организациях обучающих профилактических семинаров и информационных мероприятий, посвященных противодействию методам вербовки в радикальные религиозные группы и информированию о последствиях участия в экстремистской и террористической деятельности"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Контрольная точка "Проведены обучающие семинары, посвященные противодействию методам вербовки в радикальные религиозные группы"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в образовательных организациях мониторинга информационно-телекоммуникационных сетей, включая сеть "Интернет", используемых в образовательных целях, для пресечения </w:t>
            </w:r>
            <w:r>
              <w:lastRenderedPageBreak/>
              <w:t>распространения экстремистской идеологии и выявления экстремистских материалов, в том числе содержащих оправдание экстремистской и террористической деятельности и призывы к подготовке и совершению террористических актов"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9.1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 сбор сведений, на предмет распространения в сети "Интернет" информации, содержащей оправдание экстремистской и террористической деятельности и призыва к подготовке и совершению террористических актов"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образования, отдел по вопросам общественной безопасности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направление информации в Министерство просвещения и науки КБР, председателю АТК ММР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"Проведение конкурса социальной рекламы направленной на профилактику экстремизма (видеоролик, плакат), творческий конкурс рассказов, сочинений, как в прозаической, так и в стихотворной форме"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Контрольная точка "Проведение районного конкурса, направление материалов на конкурсы регионального и федерального уровней"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отдел культуры и межнациональных отношений местной администрации, руководители учреждений образования, культуры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c>
          <w:tcPr>
            <w:tcW w:w="13550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lastRenderedPageBreak/>
              <w:t>Задача "Организация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терроризму, экстремизму и неонацизму, а также реализация эффективных мер, направленных на информационное противодействие экстремистской и неонацистской идеологии"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"Подготовка и размещение в СМИ и в информационно-телекоммуникационных сетях, включая сеть "Интернет", социальной рекламы, направленной на патриотическое воспитание молодежи и распространение информационных материалов о предупреждении и пресечении экстремистской деятельности"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редакция газеты "Майские новости", пресс-служба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публикация информационных материалов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"Подготовка и распространение информационных материалов о предупреждении,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 и неонацизму"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"Опубликовать в СМИ информационные материалы о предупреждении,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 и неонацизму"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редакция газеты "Майские новости", пресс-служба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публикация информационных материалов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мониторинга средств массовой информации и информационно-телекоммуникационных сетей, включая сеть "Интернет",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</w:t>
            </w:r>
            <w:r>
              <w:lastRenderedPageBreak/>
              <w:t>оправдание осуществления экстремистской и террористической деятельности"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13.1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 сбор сведений, на предмет распространения в СМИ, включая сеть "Интернет"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ОМВД России по Майскому району КБР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направление информации в правоохранительные органы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"Проведение тематических встреч с представителями СМИ и интернет-сообщества направленных на решение острых вопросов в сфере противодействия распространению экстремистской идеологии"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"Проведение интервью, брифингов, публикации"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Редакция газеты "Майские новости", пресс-служба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публикация информационных материалов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Мероприятие "Реализация </w:t>
            </w:r>
            <w:r>
              <w:lastRenderedPageBreak/>
              <w:t xml:space="preserve">Комплексного </w:t>
            </w:r>
            <w:hyperlink r:id="rId39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идеологии терроризма в Российской Федерации на 2024 - 2028 годы"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15.1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"Сбор и анализ данных проведенных профилактических мероприятий в сфере противодействия терроризму и экстремизму на территории Майского муниципального района"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направление информации о реализации Комплексного плана заместителю Председателя Правительства КБР, 2 раза в год рассмотрение на заседании АТК ММР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3550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t>Задача "Организация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"Проведение торжественных мероприятий, приуроченных к памятным датам в истории народов России, государственным праздникам (День Конституции России, День России, День государственного флага России, День народного единства, День государственности Кабардино-Балкарской Республики и др.)"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16.1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Контрольная точка "Проведены фестивали, митинги, конкурсы, </w:t>
            </w:r>
            <w:r>
              <w:lastRenderedPageBreak/>
              <w:t>форумы, акции приуроченных к памятным датам в истории народов России"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Отдел культуры и межнациональных отношений </w:t>
            </w:r>
            <w:r>
              <w:lastRenderedPageBreak/>
              <w:t>местной администрации, руководители учреждений культуры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 xml:space="preserve">публикации о проведении </w:t>
            </w:r>
            <w:r>
              <w:lastRenderedPageBreak/>
              <w:t>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lastRenderedPageBreak/>
              <w:t xml:space="preserve">газета "Майские новости", официальный сайт местной </w:t>
            </w:r>
            <w:r>
              <w:lastRenderedPageBreak/>
              <w:t>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Мероприятие "Проведение этнокультурных мероприятий, направленных на содействие этнокультурному многообразию народов России, проживающих на территории района (Дни славянской письменности и культуры, Масленица, День возрождения балкарского народа, День окончания Кавказской войны, День </w:t>
            </w:r>
            <w:proofErr w:type="spellStart"/>
            <w:r>
              <w:t>адыгов</w:t>
            </w:r>
            <w:proofErr w:type="spellEnd"/>
            <w:r>
              <w:t xml:space="preserve"> (черкесов), День возрождения Терского казачества и др.)"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форумы, фестивали национальных культур, выставки, презентации, акции, мастер-классы, направленных на содействие этнокультурному многообразию народов России"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руководители учреждений культуры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"Развитие и использование потенциала молодежи в интересах укрепления единства российской нации, упрочения мира и согласия"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Контрольная точка "Поддержка </w:t>
            </w:r>
            <w:r>
              <w:lastRenderedPageBreak/>
              <w:t>участия молодежи в реализации проектов по вопросам укрепления межнационального и межконфессионального согласия, профилактики межнациональных (межэтнических) конфликтов; слеты, образовательные игры, олимпиады, конкурсы, акции, форумы, фестивали"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МУ "Управление образования </w:t>
            </w:r>
            <w:r>
              <w:lastRenderedPageBreak/>
              <w:t>местной администрации", отдел культуры и межнациональных отношений местной администрации, руководители учреждений образования, культуры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 xml:space="preserve">публикации о </w:t>
            </w:r>
            <w:r>
              <w:lastRenderedPageBreak/>
              <w:t>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lastRenderedPageBreak/>
              <w:t xml:space="preserve">газета "Майские новости", </w:t>
            </w:r>
            <w:r>
              <w:lastRenderedPageBreak/>
              <w:t>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"Проведение в образовательных организациях мероприятий по формированию традиционных российских духовно-нравственных ценностей"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беседы, лекции, "круглые столы" по формированию традиционных российских духовно-нравственных ценностей"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"Организация посещения детьми и молодежью объектов исторического и культурного наследия (памятников истории и культуры) народов Российской Федерации, памятных мест, городов-героев и городов воинской славы"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Контрольная точка "Проведены экскурсии, поездки, автопробеги с </w:t>
            </w:r>
            <w:r>
              <w:lastRenderedPageBreak/>
              <w:t>участием молодежи по памятным местам"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 xml:space="preserve">МУ "Управление образования местной администрации", </w:t>
            </w:r>
            <w:r>
              <w:lastRenderedPageBreak/>
              <w:t>руководители учреждений образования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 xml:space="preserve">публикации о проведении </w:t>
            </w:r>
            <w:r>
              <w:lastRenderedPageBreak/>
              <w:t>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lastRenderedPageBreak/>
              <w:t xml:space="preserve">газета "Майские новости", официальный сайт местной </w:t>
            </w:r>
            <w:r>
              <w:lastRenderedPageBreak/>
              <w:t>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"Просветительские мероприятия, направленные на популяризацию и поддержку русского языка как государственного языка Российской Федерации и языка межнационального общения"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лекции, фестивали, акции, в рамках Дня русского языка"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отдел культуры и межнациональных отношений местной администрации руководители учреждений образования, культуры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"Просветительские мероприятия, направленные на популяризацию и поддержку государственных языков Кабардино-Балкарской Республики"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лекции, фестивали, акции, в рамках в рамках Международного дня родного языка"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отдел культуры и межнациональных отношений местной администрации руководители учреждений образования, культуры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"Принятие мер, направленных на гармоничную социокультурную интеграцию в российское общество населения Донецкой Народной Республики, Луганской Народной Республики, Запорожской области и Херсонской области, а также переселенцев с этих территорий, убывших для постоянного проживания в Майский муниципальный район, в целях предотвращения ухудшения общественно-политической обстановки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"Привлечение к участию в массовых мероприятий переселенцев с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Местные администрации поселений, отдел культуры и межнациональных отношений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"Мониторинг в сфере межнациональных и межконфессиональных отношений и раннего предупреждения конфликтных ситуаций"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 сбор, изучение и анализ данных состояния в сфере межнациональных и межконфессиональных отношений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10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местные администрации поселений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направление информации в Министерство по делам национальностей и общественным </w:t>
            </w:r>
            <w:r>
              <w:lastRenderedPageBreak/>
              <w:t>проектам КБР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13550" w:type="dxa"/>
            <w:gridSpan w:val="6"/>
          </w:tcPr>
          <w:p w:rsidR="002C75B9" w:rsidRDefault="002C75B9">
            <w:pPr>
              <w:pStyle w:val="ConsPlusNormal"/>
              <w:jc w:val="center"/>
              <w:outlineLvl w:val="4"/>
            </w:pPr>
            <w:r>
              <w:lastRenderedPageBreak/>
              <w:t>Задача "Повышение уровня патриотизма населения Майского района"</w:t>
            </w: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"Организация деятельности Центра военно-патриотического воспитания и подготовки граждан (молодежи) к военной службе"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"Проведение заседаний Совета муниципального Центра военно-патриотического воспитания и подготовки граждан (молодежи) к военной службе по координации работы, направленной на патриотическое воспитание молодежи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Заместитель главы местной администрации по социальным вопросам, МУ "Управление образования местной администрации", местные администрации поселений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оформление протокола с выработкой конкретных решений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"Повышение эффективности системы патриотического воспитания, обеспечивающей оптимальные условия развития у каждой личности любви к Отечеству, готовности укреплять основы общества и государства, достойно и честно выполнять обязанности гражданина Отечества, патриота России"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 xml:space="preserve">Контрольная точка "Подготовка планов проведения профилактических мероприятий, направленных на патриотическое воспитание подрастающего </w:t>
            </w:r>
            <w:r>
              <w:lastRenderedPageBreak/>
              <w:t>поколения"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утверждение планов в учреждении образования</w:t>
            </w: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"Увеличение численности детей, вовлеченных в деятельность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27.1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"Проведение бесед по вовлечению учащихся в деятельность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руководители учреждений образования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реестр лиц, состоящих ВВПОД "ЮНАРМИЯ"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"Организация и проведение мероприятий военно-патриотической направленности"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28.1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"Проведены лекции, фестивали, акции, военно-патриотической направленности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администрации", отдел культуры и межнациональных отношений местной администрации руководители учреждений образования, культуры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публикации о проведении мероприятий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</w:tcPr>
          <w:p w:rsidR="002C75B9" w:rsidRDefault="002C75B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572" w:type="dxa"/>
          </w:tcPr>
          <w:p w:rsidR="002C75B9" w:rsidRDefault="002C75B9">
            <w:pPr>
              <w:pStyle w:val="ConsPlusNormal"/>
            </w:pPr>
            <w:r>
              <w:t>Мероприятие "Противодействие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украинских радикальных структур"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06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6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29.1</w:t>
            </w:r>
          </w:p>
        </w:tc>
        <w:tc>
          <w:tcPr>
            <w:tcW w:w="3572" w:type="dxa"/>
            <w:vMerge w:val="restart"/>
          </w:tcPr>
          <w:p w:rsidR="002C75B9" w:rsidRDefault="002C75B9">
            <w:pPr>
              <w:pStyle w:val="ConsPlusNormal"/>
            </w:pPr>
            <w:r>
              <w:t>Контрольная точка "Подготовка и размещение в СМИ и в информационно-телекоммуникационных сетях, включая сеть "Интернет" информационных материалов, раскрывающих их преступную сущность и рассказывающих в том числе о деятельности украинских радикальных структур"</w:t>
            </w:r>
          </w:p>
        </w:tc>
        <w:tc>
          <w:tcPr>
            <w:tcW w:w="1701" w:type="dxa"/>
            <w:tcBorders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1 июля</w:t>
            </w:r>
          </w:p>
        </w:tc>
        <w:tc>
          <w:tcPr>
            <w:tcW w:w="3061" w:type="dxa"/>
            <w:vMerge w:val="restart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редакция газеты "Майские новости", пресс-служба местной администрации</w:t>
            </w:r>
          </w:p>
        </w:tc>
        <w:tc>
          <w:tcPr>
            <w:tcW w:w="187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публикация информационных материалов</w:t>
            </w:r>
          </w:p>
        </w:tc>
        <w:tc>
          <w:tcPr>
            <w:tcW w:w="2778" w:type="dxa"/>
            <w:vMerge w:val="restart"/>
          </w:tcPr>
          <w:p w:rsidR="002C75B9" w:rsidRDefault="002C75B9">
            <w:pPr>
              <w:pStyle w:val="ConsPlusNormal"/>
            </w:pPr>
            <w:r>
              <w:t>газета "Майские новости", официальный сайт местной администрации Майского муниципального района, официальные страницы в социальной сети "</w:t>
            </w:r>
            <w:proofErr w:type="spellStart"/>
            <w:r>
              <w:t>Телеграм</w:t>
            </w:r>
            <w:proofErr w:type="spellEnd"/>
            <w:r>
              <w:t>" "</w:t>
            </w:r>
            <w:proofErr w:type="spellStart"/>
            <w:r>
              <w:t>ВКонтакте</w:t>
            </w:r>
            <w:proofErr w:type="spellEnd"/>
            <w:r>
              <w:t>"</w:t>
            </w: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20 декабря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357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2C75B9" w:rsidRDefault="002C75B9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6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2778" w:type="dxa"/>
            <w:vMerge/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sectPr w:rsidR="002C75B9">
          <w:pgSz w:w="16838" w:h="11905" w:orient="landscape"/>
          <w:pgMar w:top="1701" w:right="1134" w:bottom="567" w:left="1134" w:header="0" w:footer="0" w:gutter="0"/>
          <w:cols w:space="720"/>
          <w:titlePg/>
        </w:sectPr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1"/>
      </w:pPr>
      <w:r>
        <w:t>Приложение N 3</w:t>
      </w:r>
    </w:p>
    <w:p w:rsidR="002C75B9" w:rsidRDefault="002C75B9">
      <w:pPr>
        <w:pStyle w:val="ConsPlusNormal"/>
        <w:jc w:val="right"/>
      </w:pPr>
      <w:r>
        <w:t>к паспорту муниципальной программы</w:t>
      </w:r>
    </w:p>
    <w:p w:rsidR="002C75B9" w:rsidRDefault="002C75B9">
      <w:pPr>
        <w:pStyle w:val="ConsPlusNormal"/>
        <w:jc w:val="right"/>
      </w:pPr>
      <w:r>
        <w:t>"Профилактика экстремизма, терроризма</w:t>
      </w:r>
    </w:p>
    <w:p w:rsidR="002C75B9" w:rsidRDefault="002C75B9">
      <w:pPr>
        <w:pStyle w:val="ConsPlusNormal"/>
        <w:jc w:val="right"/>
      </w:pPr>
      <w:r>
        <w:t>и укрепление межнационального</w:t>
      </w:r>
    </w:p>
    <w:p w:rsidR="002C75B9" w:rsidRDefault="002C75B9">
      <w:pPr>
        <w:pStyle w:val="ConsPlusNormal"/>
        <w:jc w:val="right"/>
      </w:pPr>
      <w:r>
        <w:t>и межконфессионального согласия</w:t>
      </w:r>
    </w:p>
    <w:p w:rsidR="002C75B9" w:rsidRDefault="002C75B9">
      <w:pPr>
        <w:pStyle w:val="ConsPlusNormal"/>
        <w:jc w:val="right"/>
      </w:pPr>
      <w:r>
        <w:t>в Майском муниципальном районе"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</w:pPr>
      <w:r>
        <w:t>ПАСПОРТ</w:t>
      </w:r>
    </w:p>
    <w:p w:rsidR="002C75B9" w:rsidRDefault="002C75B9">
      <w:pPr>
        <w:pStyle w:val="ConsPlusTitle"/>
        <w:jc w:val="center"/>
      </w:pPr>
      <w:r>
        <w:t>СТРУКТУРНОГО ЭЛЕМЕНТА "НЕДОПУЩЕНИЕ</w:t>
      </w:r>
    </w:p>
    <w:p w:rsidR="002C75B9" w:rsidRDefault="002C75B9">
      <w:pPr>
        <w:pStyle w:val="ConsPlusTitle"/>
        <w:jc w:val="center"/>
      </w:pPr>
      <w:r>
        <w:t>ПРОЯВЛЕНИЯ ТЕРРОРИСТИЧЕСКИХ УГРОЗ"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1. Основные положения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1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Куратор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Заместитель главы местной администрации Майского муниципального района по вопросам жизнеобеспечения и безопасности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 Майского муниципального района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Соисполнитель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МУ "Управление образования местной администрации Майского муниципального района", отдел культуры и межнациональных отношений местной администрации Майского муниципального района", отдел организационной работы и информационного обеспечения местной администрации Майского муниципального района, помощник главы местной администрации Майского муниципального района по ГО и ЧС и мобилизационной работе, МУ "Управление финансов местной администрации Майского муниципального района", МУ "Редакция газеты "Майские новости", муниципальные учреждения образования, культуры и спорта, местные администрации городского и сельских поселений Майского муниципального района (по согласованию)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Участники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Отдел в г. Прохладном УФСБ России по КБР, отдел МВД России по Майскому району Кабардино-Балкарской Республики (по согласованию), отделение вневедомственной охраны по Майскому району - филиал ФГКУ "Управление вневедомственной охраны войск Национальной Гвардии Российской Федерации по Кабардино-Балкарской Республики (по согласованию), отдел надзорной деятельности и профилактической работы по Майскому и Терскому районам УНДПР ГУ МЧС России по КБР (по согласованию)</w:t>
            </w:r>
          </w:p>
        </w:tc>
      </w:tr>
      <w:tr w:rsidR="002C75B9">
        <w:tc>
          <w:tcPr>
            <w:tcW w:w="2551" w:type="dxa"/>
          </w:tcPr>
          <w:p w:rsidR="002C75B9" w:rsidRDefault="002C75B9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6520" w:type="dxa"/>
          </w:tcPr>
          <w:p w:rsidR="002C75B9" w:rsidRDefault="002C75B9">
            <w:pPr>
              <w:pStyle w:val="ConsPlusNormal"/>
            </w:pPr>
            <w:r>
              <w:t>2026 - 2030 гг.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2. Показатели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lastRenderedPageBreak/>
        <w:t>Таблица 2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sectPr w:rsidR="002C75B9">
          <w:pgSz w:w="11905" w:h="16838"/>
          <w:pgMar w:top="1134" w:right="567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2329"/>
        <w:gridCol w:w="1188"/>
        <w:gridCol w:w="2284"/>
        <w:gridCol w:w="1270"/>
        <w:gridCol w:w="999"/>
        <w:gridCol w:w="693"/>
        <w:gridCol w:w="662"/>
        <w:gridCol w:w="662"/>
        <w:gridCol w:w="662"/>
        <w:gridCol w:w="631"/>
        <w:gridCol w:w="662"/>
        <w:gridCol w:w="1709"/>
        <w:gridCol w:w="1805"/>
      </w:tblGrid>
      <w:tr w:rsidR="002C75B9">
        <w:tc>
          <w:tcPr>
            <w:tcW w:w="513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8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56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0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Уровень показателя &lt;2&gt;</w:t>
            </w:r>
          </w:p>
        </w:tc>
        <w:tc>
          <w:tcPr>
            <w:tcW w:w="1369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Признак возрастания/убывания (+/-)</w:t>
            </w:r>
          </w:p>
        </w:tc>
        <w:tc>
          <w:tcPr>
            <w:tcW w:w="136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40">
              <w:r>
                <w:rPr>
                  <w:color w:val="0000FF"/>
                </w:rPr>
                <w:t>ОКЕИ</w:t>
              </w:r>
            </w:hyperlink>
            <w:r>
              <w:t xml:space="preserve"> &lt;3&gt;)</w:t>
            </w:r>
          </w:p>
        </w:tc>
        <w:tc>
          <w:tcPr>
            <w:tcW w:w="1531" w:type="dxa"/>
            <w:gridSpan w:val="2"/>
          </w:tcPr>
          <w:p w:rsidR="002C75B9" w:rsidRDefault="002C75B9">
            <w:pPr>
              <w:pStyle w:val="ConsPlusNormal"/>
              <w:jc w:val="center"/>
            </w:pPr>
            <w:r>
              <w:t>Базовое значение &lt;4&gt;</w:t>
            </w:r>
          </w:p>
        </w:tc>
        <w:tc>
          <w:tcPr>
            <w:tcW w:w="3628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  <w:tc>
          <w:tcPr>
            <w:tcW w:w="1701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Информационная система (при наличии)</w:t>
            </w:r>
          </w:p>
        </w:tc>
      </w:tr>
      <w:tr w:rsidR="002C75B9"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0" w:type="auto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513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14</w:t>
            </w:r>
          </w:p>
        </w:tc>
      </w:tr>
      <w:tr w:rsidR="002C75B9">
        <w:tc>
          <w:tcPr>
            <w:tcW w:w="14932" w:type="dxa"/>
            <w:gridSpan w:val="14"/>
            <w:vAlign w:val="center"/>
          </w:tcPr>
          <w:p w:rsidR="002C75B9" w:rsidRDefault="002C75B9">
            <w:pPr>
              <w:pStyle w:val="ConsPlusNormal"/>
              <w:jc w:val="center"/>
            </w:pPr>
            <w:r>
              <w:t>1. Задача "Повышение уровня антитеррористической защищенности муниципальных объектов возможных террористических посягательств, находящихся в ведении органов местного самоуправления Майского муниципального района"</w:t>
            </w:r>
          </w:p>
        </w:tc>
      </w:tr>
      <w:tr w:rsidR="002C75B9">
        <w:tc>
          <w:tcPr>
            <w:tcW w:w="513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381" w:type="dxa"/>
          </w:tcPr>
          <w:p w:rsidR="002C75B9" w:rsidRDefault="002C75B9">
            <w:pPr>
              <w:pStyle w:val="ConsPlusNormal"/>
            </w:pPr>
            <w:r>
              <w:t>Доля объектов возможных террористических посягательств, находящихся в ведении органов местного самоуправления Майского муниципального района, приведенных в соответствие с нормативными требованиями к уровню антитеррористической защищенности</w:t>
            </w:r>
          </w:p>
        </w:tc>
        <w:tc>
          <w:tcPr>
            <w:tcW w:w="1201" w:type="dxa"/>
          </w:tcPr>
          <w:p w:rsidR="002C75B9" w:rsidRDefault="002C75B9">
            <w:pPr>
              <w:pStyle w:val="ConsPlusNormal"/>
              <w:jc w:val="center"/>
            </w:pPr>
            <w:r>
              <w:t>"ГП КБР"</w:t>
            </w:r>
          </w:p>
        </w:tc>
        <w:tc>
          <w:tcPr>
            <w:tcW w:w="1369" w:type="dxa"/>
          </w:tcPr>
          <w:p w:rsidR="002C75B9" w:rsidRDefault="002C75B9">
            <w:pPr>
              <w:pStyle w:val="ConsPlusNormal"/>
              <w:jc w:val="center"/>
            </w:pPr>
            <w:r>
              <w:t>возрастание</w:t>
            </w:r>
          </w:p>
        </w:tc>
        <w:tc>
          <w:tcPr>
            <w:tcW w:w="1361" w:type="dxa"/>
          </w:tcPr>
          <w:p w:rsidR="002C75B9" w:rsidRDefault="002C75B9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</w:tcPr>
          <w:p w:rsidR="002C75B9" w:rsidRDefault="002C75B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</w:tcPr>
          <w:p w:rsidR="002C75B9" w:rsidRDefault="002C75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01" w:type="dxa"/>
          </w:tcPr>
          <w:p w:rsidR="002C75B9" w:rsidRDefault="002C75B9">
            <w:pPr>
              <w:pStyle w:val="ConsPlusNormal"/>
              <w:jc w:val="center"/>
            </w:pPr>
            <w:r>
              <w:t>Местная администрация Майского муниципального района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</w:pPr>
          </w:p>
        </w:tc>
      </w:tr>
    </w:tbl>
    <w:p w:rsidR="002C75B9" w:rsidRDefault="002C75B9">
      <w:pPr>
        <w:pStyle w:val="ConsPlusNormal"/>
        <w:sectPr w:rsidR="002C75B9">
          <w:pgSz w:w="16838" w:h="11905" w:orient="landscape"/>
          <w:pgMar w:top="1701" w:right="397" w:bottom="567" w:left="397" w:header="0" w:footer="0" w:gutter="0"/>
          <w:cols w:space="720"/>
          <w:titlePg/>
        </w:sectPr>
      </w:pP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3. Перечень мероприятий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3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92"/>
        <w:gridCol w:w="1020"/>
        <w:gridCol w:w="1247"/>
        <w:gridCol w:w="907"/>
        <w:gridCol w:w="1077"/>
        <w:gridCol w:w="964"/>
        <w:gridCol w:w="964"/>
        <w:gridCol w:w="1077"/>
        <w:gridCol w:w="1077"/>
      </w:tblGrid>
      <w:tr w:rsidR="002C75B9">
        <w:tc>
          <w:tcPr>
            <w:tcW w:w="629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592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20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41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154" w:type="dxa"/>
            <w:gridSpan w:val="2"/>
          </w:tcPr>
          <w:p w:rsidR="002C75B9" w:rsidRDefault="002C75B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159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Значения мероприятия, параметра характеристики мероприятия (результата) по годам</w:t>
            </w:r>
          </w:p>
        </w:tc>
      </w:tr>
      <w:tr w:rsidR="002C75B9">
        <w:tc>
          <w:tcPr>
            <w:tcW w:w="629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4592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020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10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925" w:type="dxa"/>
            <w:gridSpan w:val="9"/>
          </w:tcPr>
          <w:p w:rsidR="002C75B9" w:rsidRDefault="002C75B9">
            <w:pPr>
              <w:pStyle w:val="ConsPlusNormal"/>
              <w:jc w:val="center"/>
            </w:pPr>
            <w:r>
              <w:t>Задача "Повышение уровня антитеррористической защищенности муниципальных объектов возможных террористических посягательств, находящихся в ведении органов местного самоуправления Майского муниципального района"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92" w:type="dxa"/>
          </w:tcPr>
          <w:p w:rsidR="002C75B9" w:rsidRDefault="002C75B9">
            <w:pPr>
              <w:pStyle w:val="ConsPlusNormal"/>
            </w:pPr>
            <w:r>
              <w:t>Составление и актуализация паспортов антитеррористической защищенности муниципальных объектов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92" w:type="dxa"/>
          </w:tcPr>
          <w:p w:rsidR="002C75B9" w:rsidRDefault="002C75B9">
            <w:pPr>
              <w:pStyle w:val="ConsPlusNormal"/>
            </w:pPr>
            <w:r>
              <w:t>Установка инженерно-технических средств охраны на муниципальных объектах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26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592" w:type="dxa"/>
          </w:tcPr>
          <w:p w:rsidR="002C75B9" w:rsidRDefault="002C75B9">
            <w:pPr>
              <w:pStyle w:val="ConsPlusNormal"/>
            </w:pPr>
            <w:r>
              <w:t>Проведение обязательного, раз в год, по инициативе местных администраций городских и сельских поселений контроля состояния антитеррористической защищенности муниципальных объектов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40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592" w:type="dxa"/>
          </w:tcPr>
          <w:p w:rsidR="002C75B9" w:rsidRDefault="002C75B9">
            <w:pPr>
              <w:pStyle w:val="ConsPlusNormal"/>
            </w:pPr>
            <w:r>
              <w:t>Доведение организационно-методических рекомендаций по действиям при угрозе и возникновении чрезвычайных ситуаций террористического характера, предупреждению и ликвидации последствий террористических актов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</w:tr>
      <w:tr w:rsidR="002C75B9">
        <w:tc>
          <w:tcPr>
            <w:tcW w:w="629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592" w:type="dxa"/>
          </w:tcPr>
          <w:p w:rsidR="002C75B9" w:rsidRDefault="002C75B9">
            <w:pPr>
              <w:pStyle w:val="ConsPlusNormal"/>
            </w:pPr>
            <w:r>
              <w:t xml:space="preserve">Отработка совместных действий сотрудников </w:t>
            </w:r>
            <w:r>
              <w:lastRenderedPageBreak/>
              <w:t>муниципальных учреждений и правоохранительных органов в случае угрозы террористических актов</w:t>
            </w:r>
          </w:p>
        </w:tc>
        <w:tc>
          <w:tcPr>
            <w:tcW w:w="1020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247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C75B9" w:rsidRDefault="002C75B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2C75B9" w:rsidRDefault="002C75B9">
            <w:pPr>
              <w:pStyle w:val="ConsPlusNormal"/>
              <w:jc w:val="center"/>
            </w:pPr>
            <w:r>
              <w:t>9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4. Финансовое обеспечение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4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5443"/>
        <w:gridCol w:w="1417"/>
        <w:gridCol w:w="1135"/>
        <w:gridCol w:w="1135"/>
        <w:gridCol w:w="1135"/>
        <w:gridCol w:w="1119"/>
        <w:gridCol w:w="1417"/>
      </w:tblGrid>
      <w:tr w:rsidR="002C75B9"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N</w:t>
            </w:r>
          </w:p>
          <w:p w:rsidR="002C75B9" w:rsidRDefault="002C75B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43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Наименование структурного элемента, мероприятия (результата)/источник финансового обеспечения</w:t>
            </w:r>
          </w:p>
        </w:tc>
        <w:tc>
          <w:tcPr>
            <w:tcW w:w="5941" w:type="dxa"/>
            <w:gridSpan w:val="5"/>
          </w:tcPr>
          <w:p w:rsidR="002C75B9" w:rsidRDefault="002C75B9">
            <w:pPr>
              <w:pStyle w:val="ConsPlusNormal"/>
              <w:jc w:val="center"/>
            </w:pPr>
            <w:r>
              <w:t>Финансовое обеспечение по годам реализации, тыс. руб.</w:t>
            </w:r>
          </w:p>
        </w:tc>
        <w:tc>
          <w:tcPr>
            <w:tcW w:w="1417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Всего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417" w:type="dxa"/>
            <w:vMerge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8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2801" w:type="dxa"/>
            <w:gridSpan w:val="7"/>
          </w:tcPr>
          <w:p w:rsidR="002C75B9" w:rsidRDefault="002C75B9">
            <w:pPr>
              <w:pStyle w:val="ConsPlusNormal"/>
              <w:jc w:val="center"/>
            </w:pPr>
            <w:r>
              <w:t>Комплекс процессных мероприятий "Недопущение проявления террористических угроз"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Мероприятие "Составление и актуализация паспортов антитеррористической защищенности муниципальных объектов"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Мероприятие "Установка инженерно-технических средств охраны на муниципальных объектах"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4606,092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14974,092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4606,092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14974,092</w:t>
            </w:r>
          </w:p>
        </w:tc>
      </w:tr>
      <w:tr w:rsidR="002C75B9"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Обеспечение охраны объектов (территорий) образования сотрудниками частных охранных организаций (ЧОП) 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12960,0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1) МКОУ "Гимназия N 1 г. Майского"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2) МКОУ СОШ N 2 г. Майского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3) МКОУ "СОШ N 3 с углубленным изучением отдельных предметов г. Майского"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518,4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4) МКОУ СОШ N 5 г. Майского (два корпуса)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1036,8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1036,8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1036,8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1036,8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1036,8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5184,0</w:t>
            </w:r>
          </w:p>
        </w:tc>
      </w:tr>
      <w:tr w:rsidR="002C75B9"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 xml:space="preserve">Установка (реконструкция) </w:t>
            </w:r>
            <w:proofErr w:type="spellStart"/>
            <w:r>
              <w:t>периметрального</w:t>
            </w:r>
            <w:proofErr w:type="spellEnd"/>
            <w:r>
              <w:t xml:space="preserve"> ограждения территорий муниципальных объектов</w:t>
            </w:r>
          </w:p>
          <w:p w:rsidR="002C75B9" w:rsidRDefault="002C75B9">
            <w:pPr>
              <w:pStyle w:val="ConsPlusNormal"/>
            </w:pPr>
            <w:r>
              <w:t>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1413,87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1413,87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1) дошкольное отделение "Улыбка" МКОУ СОШ N 5 г. Майского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1413,87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1413,87</w:t>
            </w:r>
          </w:p>
        </w:tc>
      </w:tr>
      <w:tr w:rsidR="002C75B9"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Установка (дооснащение) системы видеонаблюдения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310,799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310,799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1) МКОУ СОШ N 5 г. Майского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310,799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310,799</w:t>
            </w:r>
          </w:p>
        </w:tc>
      </w:tr>
      <w:tr w:rsidR="002C75B9"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Установка (дооснащение) системы оповещения при ГО и ЧС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142,121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142,121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1) МКОУ СОШ N 5 г. Майского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142,121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142,121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2) дошкольное отделение "Улыбка" МКОУ СОШ N 5 г. Майского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133,651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133,651</w:t>
            </w:r>
          </w:p>
        </w:tc>
      </w:tr>
      <w:tr w:rsidR="002C75B9">
        <w:tc>
          <w:tcPr>
            <w:tcW w:w="794" w:type="dxa"/>
            <w:vMerge w:val="restart"/>
          </w:tcPr>
          <w:p w:rsidR="002C75B9" w:rsidRDefault="002C75B9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 xml:space="preserve">Установка системы передачи тревожных сообщений в </w:t>
            </w:r>
            <w:r>
              <w:lastRenderedPageBreak/>
              <w:t>подразделения войск национальной гвардии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13,651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13,651</w:t>
            </w:r>
          </w:p>
        </w:tc>
      </w:tr>
      <w:tr w:rsidR="002C75B9">
        <w:tc>
          <w:tcPr>
            <w:tcW w:w="794" w:type="dxa"/>
            <w:vMerge/>
          </w:tcPr>
          <w:p w:rsidR="002C75B9" w:rsidRDefault="002C75B9">
            <w:pPr>
              <w:pStyle w:val="ConsPlusNormal"/>
            </w:pP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1) МКОУ СОШ N 5 г. Майского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13,651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13,651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Мероприятие "Проведение обязательного, раз в год, по инициативе местных администраций городских и сельских поселений контроля состояния антитеррористической защищенности муниципальных объектов"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Мероприятие "Доведение организационно-методических рекомендаций по действиям при угрозе и возникновении чрезвычайных ситуаций террористического характера, предупреждению и ликвидации последствий террористических актов"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Мероприятие "Отработка совместных действий сотрудников муниципальных учреждений и правоохранительных органов в случае угрозы террористических актов"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35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119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417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ВСЕГО предусмотрено, из них: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4606,092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14974,092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Местный бюджет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4606,092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2592,0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14974,092</w:t>
            </w:r>
          </w:p>
        </w:tc>
      </w:tr>
      <w:tr w:rsidR="002C75B9">
        <w:tc>
          <w:tcPr>
            <w:tcW w:w="794" w:type="dxa"/>
          </w:tcPr>
          <w:p w:rsidR="002C75B9" w:rsidRDefault="002C75B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5443" w:type="dxa"/>
          </w:tcPr>
          <w:p w:rsidR="002C75B9" w:rsidRDefault="002C75B9">
            <w:pPr>
              <w:pStyle w:val="ConsPlusNormal"/>
            </w:pPr>
            <w:r>
              <w:t>Иные источники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C75B9" w:rsidRDefault="002C75B9">
            <w:pPr>
              <w:pStyle w:val="ConsPlusNormal"/>
              <w:jc w:val="center"/>
            </w:pPr>
            <w:r>
              <w:t>0</w:t>
            </w:r>
          </w:p>
        </w:tc>
      </w:tr>
    </w:tbl>
    <w:p w:rsidR="002C75B9" w:rsidRDefault="002C75B9">
      <w:pPr>
        <w:pStyle w:val="ConsPlusNormal"/>
        <w:jc w:val="both"/>
      </w:pPr>
    </w:p>
    <w:p w:rsidR="002C75B9" w:rsidRDefault="002C75B9">
      <w:pPr>
        <w:pStyle w:val="ConsPlusTitle"/>
        <w:jc w:val="center"/>
        <w:outlineLvl w:val="2"/>
      </w:pPr>
      <w:r>
        <w:t>5. План реализации структурного элемента</w:t>
      </w:r>
    </w:p>
    <w:p w:rsidR="002C75B9" w:rsidRDefault="002C75B9">
      <w:pPr>
        <w:pStyle w:val="ConsPlusNormal"/>
        <w:jc w:val="both"/>
      </w:pPr>
    </w:p>
    <w:p w:rsidR="002C75B9" w:rsidRDefault="002C75B9">
      <w:pPr>
        <w:pStyle w:val="ConsPlusNormal"/>
        <w:jc w:val="right"/>
        <w:outlineLvl w:val="3"/>
      </w:pPr>
      <w:r>
        <w:t>Таблица 5</w:t>
      </w:r>
    </w:p>
    <w:p w:rsidR="002C75B9" w:rsidRDefault="002C7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3685"/>
        <w:gridCol w:w="1814"/>
        <w:gridCol w:w="3628"/>
        <w:gridCol w:w="1871"/>
        <w:gridCol w:w="1928"/>
      </w:tblGrid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center"/>
            </w:pPr>
            <w:r>
              <w:t>Наименование задачи, мероприятия (результата)/контрольная точка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  <w:jc w:val="center"/>
            </w:pPr>
            <w:r>
              <w:t>Информационная система (при наличии)</w:t>
            </w: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  <w:jc w:val="center"/>
            </w:pPr>
            <w:r>
              <w:t>6</w:t>
            </w:r>
          </w:p>
        </w:tc>
      </w:tr>
      <w:tr w:rsidR="002C75B9">
        <w:tc>
          <w:tcPr>
            <w:tcW w:w="13562" w:type="dxa"/>
            <w:gridSpan w:val="6"/>
          </w:tcPr>
          <w:p w:rsidR="002C75B9" w:rsidRDefault="002C75B9">
            <w:pPr>
              <w:pStyle w:val="ConsPlusNormal"/>
              <w:jc w:val="center"/>
            </w:pPr>
            <w:r>
              <w:t xml:space="preserve">Задача "Повышение уровня антитеррористической защищенности муниципальных объектов возможных террористических посягательств, </w:t>
            </w:r>
            <w:r>
              <w:lastRenderedPageBreak/>
              <w:t>находящихся в ведении органов местного самоуправления Майского муниципального района"</w:t>
            </w: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"Составление и актуализация паспортов антитеррористической защищенности муниципальных объектов"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Контрольная точка "Исполнение требований постановлений Правительства Российской Федерации"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в по окончанию срока действия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МУ "Управление образования местной администрации" местные администрации поселений, руководители учреждений образования, культуры, спорта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утверждение паспорта безопасности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"Установка инженерно-технических средств охраны на муниципальных объектах"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Контрольная точка "Исполнение требований постановлений Правительства Российской Федерации"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1 июля 20 декабря ежегодно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  <w:r>
              <w:t>Отдел культуры и межнациональных отношений местной администрации, МУ "Управление образования местной администрации" местные администрации поселений, руководители учреждений образования, культуры, спорта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акт выполненных работ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"Проведение обязательного, раз в год, по инициативе местных администраций городских и сельских поселений контроля состояния антитеррористической защищенности муниципальных объектов"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Контрольная точка "Проведение совместных проверок"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отдел культуры и межнациональных отношений местной администрации МУ "Управление образования местной администрации", помощник главы местной администрации по ГО, ЧС и мобилизационной работе, руководители учреждений образования, культуры, спорта, местные администрации поселений, отдел в г. Прохладном УФСБ России по КБР, ОВО по Майскому району - филиал ФГКУ "УВОВ НГ РФ по КБР", ОНД и ПР по Майскому и Терскому районам ГУ МЧС России по КБР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акт проверки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"Доведение организационно-методических рекомендаций по действиям при угрозе и возникновении чрезвычайных ситуаций террористического характера, предупреждению и ликвидации последствий террористических актов"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Контрольная точка "Размещение рекомендаций на официальном сайте района, семинары, рабочие совещания по их изучению"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1 июля 20 декабря ежегодно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  <w:r>
              <w:t xml:space="preserve">Отдел по вопросам общественной безопасности местной администрации, отдел культуры и межнациональных отношений местной администрации МУ "Управление образования местной администрации", помощник главы </w:t>
            </w:r>
            <w:r>
              <w:lastRenderedPageBreak/>
              <w:t>местной администрации по ГО, ЧС и мобилизационной работе, руководители учреждений образования, культуры, спорта, местные администрации поселений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методические рекомендации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  <w:r>
              <w:t>официальный сайт местной администрации Майского муниципального района</w:t>
            </w: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Мероприятие "Отработка совместных действий сотрудников муниципальных учреждений и правоохранительных органов в случае угрозы террористических актов"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</w:pP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871" w:type="dxa"/>
          </w:tcPr>
          <w:p w:rsidR="002C75B9" w:rsidRDefault="002C75B9">
            <w:pPr>
              <w:pStyle w:val="ConsPlusNormal"/>
            </w:pPr>
          </w:p>
        </w:tc>
        <w:tc>
          <w:tcPr>
            <w:tcW w:w="1928" w:type="dxa"/>
          </w:tcPr>
          <w:p w:rsidR="002C75B9" w:rsidRDefault="002C75B9">
            <w:pPr>
              <w:pStyle w:val="ConsPlusNormal"/>
            </w:pPr>
          </w:p>
        </w:tc>
      </w:tr>
      <w:tr w:rsidR="002C75B9">
        <w:tc>
          <w:tcPr>
            <w:tcW w:w="636" w:type="dxa"/>
          </w:tcPr>
          <w:p w:rsidR="002C75B9" w:rsidRDefault="002C75B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685" w:type="dxa"/>
          </w:tcPr>
          <w:p w:rsidR="002C75B9" w:rsidRDefault="002C75B9">
            <w:pPr>
              <w:pStyle w:val="ConsPlusNormal"/>
            </w:pPr>
            <w:r>
              <w:t>Контрольная точка "Командно-штабные учения, тренировочные занятия"</w:t>
            </w:r>
          </w:p>
        </w:tc>
        <w:tc>
          <w:tcPr>
            <w:tcW w:w="1814" w:type="dxa"/>
          </w:tcPr>
          <w:p w:rsidR="002C75B9" w:rsidRDefault="002C75B9">
            <w:pPr>
              <w:pStyle w:val="ConsPlusNormal"/>
              <w:jc w:val="center"/>
            </w:pPr>
            <w:r>
              <w:t>ежегодно по отдельному плану</w:t>
            </w:r>
          </w:p>
        </w:tc>
        <w:tc>
          <w:tcPr>
            <w:tcW w:w="3628" w:type="dxa"/>
          </w:tcPr>
          <w:p w:rsidR="002C75B9" w:rsidRDefault="002C75B9">
            <w:pPr>
              <w:pStyle w:val="ConsPlusNormal"/>
            </w:pPr>
            <w:r>
              <w:t>Отдел по вопросам общественной безопасности местной администрации, отдел культуры и межнациональных отношений местной администрации МУ "Управление образования местной администрации", помощник главы местной администрации по ГО, ЧС и мобилизационной работе, руководители учреждений образования, культуры, спорта, местные администрации поселений, отдел в г. Прохладном УФСБ России по КБР, ОВО по Майскому району - филиал ФГКУ "УВОВ НГ РФ по КБР", ОНД и ПР по Майскому и Терскому районам ГУ МЧС России по КБР</w:t>
            </w:r>
          </w:p>
        </w:tc>
        <w:tc>
          <w:tcPr>
            <w:tcW w:w="1871" w:type="dxa"/>
          </w:tcPr>
          <w:p w:rsidR="002C75B9" w:rsidRDefault="002C75B9">
            <w:pPr>
              <w:pStyle w:val="ConsPlusNormal"/>
              <w:jc w:val="center"/>
            </w:pPr>
            <w:r>
              <w:t>план по проведению учений</w:t>
            </w:r>
          </w:p>
        </w:tc>
        <w:tc>
          <w:tcPr>
            <w:tcW w:w="1928" w:type="dxa"/>
          </w:tcPr>
          <w:p w:rsidR="002C75B9" w:rsidRDefault="002C75B9">
            <w:pPr>
              <w:pStyle w:val="ConsPlusNormal"/>
              <w:jc w:val="center"/>
            </w:pPr>
          </w:p>
        </w:tc>
      </w:tr>
    </w:tbl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ind w:firstLine="540"/>
        <w:jc w:val="both"/>
      </w:pPr>
    </w:p>
    <w:p w:rsidR="002C75B9" w:rsidRDefault="002C75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B9E" w:rsidRDefault="00F87B9E">
      <w:bookmarkStart w:id="2" w:name="_GoBack"/>
      <w:bookmarkEnd w:id="2"/>
    </w:p>
    <w:sectPr w:rsidR="00F87B9E">
      <w:pgSz w:w="16838" w:h="11905" w:orient="landscape"/>
      <w:pgMar w:top="1701" w:right="1134" w:bottom="567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B9"/>
    <w:rsid w:val="002C75B9"/>
    <w:rsid w:val="00477B87"/>
    <w:rsid w:val="008B4249"/>
    <w:rsid w:val="00F8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C8E15-703A-4715-997E-8E52C139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7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7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7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7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C7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7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C75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1313" TargetMode="External"/><Relationship Id="rId13" Type="http://schemas.openxmlformats.org/officeDocument/2006/relationships/hyperlink" Target="https://login.consultant.ru/link/?req=doc&amp;base=RLAW304&amp;n=127653" TargetMode="External"/><Relationship Id="rId18" Type="http://schemas.openxmlformats.org/officeDocument/2006/relationships/hyperlink" Target="https://login.consultant.ru/link/?req=doc&amp;base=RLAW304&amp;n=96206" TargetMode="External"/><Relationship Id="rId26" Type="http://schemas.openxmlformats.org/officeDocument/2006/relationships/hyperlink" Target="https://login.consultant.ru/link/?req=doc&amp;base=LAW&amp;n=475991&amp;dst=100127" TargetMode="External"/><Relationship Id="rId39" Type="http://schemas.openxmlformats.org/officeDocument/2006/relationships/hyperlink" Target="https://login.consultant.ru/link/?req=doc&amp;base=LAW&amp;n=4690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04&amp;n=132169&amp;dst=100005" TargetMode="External"/><Relationship Id="rId34" Type="http://schemas.openxmlformats.org/officeDocument/2006/relationships/hyperlink" Target="https://login.consultant.ru/link/?req=doc&amp;base=LAW&amp;n=49593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01480&amp;dst=55" TargetMode="External"/><Relationship Id="rId12" Type="http://schemas.openxmlformats.org/officeDocument/2006/relationships/hyperlink" Target="https://login.consultant.ru/link/?req=doc&amp;base=RLAW304&amp;n=98420" TargetMode="External"/><Relationship Id="rId17" Type="http://schemas.openxmlformats.org/officeDocument/2006/relationships/hyperlink" Target="https://login.consultant.ru/link/?req=doc&amp;base=RLAW304&amp;n=95289" TargetMode="External"/><Relationship Id="rId25" Type="http://schemas.openxmlformats.org/officeDocument/2006/relationships/hyperlink" Target="https://login.consultant.ru/link/?req=doc&amp;base=LAW&amp;n=475991&amp;dst=100128" TargetMode="External"/><Relationship Id="rId33" Type="http://schemas.openxmlformats.org/officeDocument/2006/relationships/hyperlink" Target="https://login.consultant.ru/link/?req=doc&amp;base=LAW&amp;n=495935" TargetMode="External"/><Relationship Id="rId38" Type="http://schemas.openxmlformats.org/officeDocument/2006/relationships/hyperlink" Target="https://login.consultant.ru/link/?req=doc&amp;base=LAW&amp;n=4690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04&amp;n=93178" TargetMode="External"/><Relationship Id="rId20" Type="http://schemas.openxmlformats.org/officeDocument/2006/relationships/hyperlink" Target="https://login.consultant.ru/link/?req=doc&amp;base=RLAW304&amp;n=98381" TargetMode="External"/><Relationship Id="rId29" Type="http://schemas.openxmlformats.org/officeDocument/2006/relationships/hyperlink" Target="https://login.consultant.ru/link/?req=doc&amp;base=LAW&amp;n=528090" TargetMode="External"/><Relationship Id="rId41" Type="http://schemas.openxmlformats.org/officeDocument/2006/relationships/hyperlink" Target="https://login.consultant.ru/link/?req=doc&amp;base=LAW&amp;n=495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4&amp;dst=103280" TargetMode="External"/><Relationship Id="rId11" Type="http://schemas.openxmlformats.org/officeDocument/2006/relationships/hyperlink" Target="https://login.consultant.ru/link/?req=doc&amp;base=RLAW304&amp;n=115030" TargetMode="External"/><Relationship Id="rId24" Type="http://schemas.openxmlformats.org/officeDocument/2006/relationships/hyperlink" Target="https://login.consultant.ru/link/?req=doc&amp;base=LAW&amp;n=338533" TargetMode="External"/><Relationship Id="rId32" Type="http://schemas.openxmlformats.org/officeDocument/2006/relationships/hyperlink" Target="https://login.consultant.ru/link/?req=doc&amp;base=RLAW304&amp;n=132169&amp;dst=100005" TargetMode="External"/><Relationship Id="rId37" Type="http://schemas.openxmlformats.org/officeDocument/2006/relationships/hyperlink" Target="https://login.consultant.ru/link/?req=doc&amp;base=LAW&amp;n=469046" TargetMode="External"/><Relationship Id="rId40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RLAW304&amp;n=132169&amp;dst=100005" TargetMode="External"/><Relationship Id="rId15" Type="http://schemas.openxmlformats.org/officeDocument/2006/relationships/hyperlink" Target="https://login.consultant.ru/link/?req=doc&amp;base=RLAW304&amp;n=93991" TargetMode="External"/><Relationship Id="rId23" Type="http://schemas.openxmlformats.org/officeDocument/2006/relationships/hyperlink" Target="https://login.consultant.ru/link/?req=doc&amp;base=LAW&amp;n=534997" TargetMode="External"/><Relationship Id="rId28" Type="http://schemas.openxmlformats.org/officeDocument/2006/relationships/hyperlink" Target="https://login.consultant.ru/link/?req=doc&amp;base=LAW&amp;n=389271" TargetMode="External"/><Relationship Id="rId36" Type="http://schemas.openxmlformats.org/officeDocument/2006/relationships/hyperlink" Target="https://login.consultant.ru/link/?req=doc&amp;base=LAW&amp;n=495935" TargetMode="External"/><Relationship Id="rId10" Type="http://schemas.openxmlformats.org/officeDocument/2006/relationships/hyperlink" Target="https://login.consultant.ru/link/?req=doc&amp;base=LAW&amp;n=495013" TargetMode="External"/><Relationship Id="rId19" Type="http://schemas.openxmlformats.org/officeDocument/2006/relationships/hyperlink" Target="https://login.consultant.ru/link/?req=doc&amp;base=RLAW304&amp;n=96144" TargetMode="External"/><Relationship Id="rId31" Type="http://schemas.openxmlformats.org/officeDocument/2006/relationships/hyperlink" Target="https://login.consultant.ru/link/?req=doc&amp;base=LAW&amp;n=46904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4997&amp;dst=35" TargetMode="External"/><Relationship Id="rId14" Type="http://schemas.openxmlformats.org/officeDocument/2006/relationships/hyperlink" Target="https://login.consultant.ru/link/?req=doc&amp;base=RLAW304&amp;n=90660" TargetMode="External"/><Relationship Id="rId22" Type="http://schemas.openxmlformats.org/officeDocument/2006/relationships/hyperlink" Target="https://login.consultant.ru/link/?req=doc&amp;base=LAW&amp;n=517474" TargetMode="External"/><Relationship Id="rId27" Type="http://schemas.openxmlformats.org/officeDocument/2006/relationships/hyperlink" Target="https://login.consultant.ru/link/?req=doc&amp;base=LAW&amp;n=357927" TargetMode="External"/><Relationship Id="rId30" Type="http://schemas.openxmlformats.org/officeDocument/2006/relationships/hyperlink" Target="https://login.consultant.ru/link/?req=doc&amp;base=LAW&amp;n=495013" TargetMode="External"/><Relationship Id="rId35" Type="http://schemas.openxmlformats.org/officeDocument/2006/relationships/hyperlink" Target="https://login.consultant.ru/link/?req=doc&amp;base=LAW&amp;n=49593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111</Pages>
  <Words>20105</Words>
  <Characters>114601</Characters>
  <Application>Microsoft Office Word</Application>
  <DocSecurity>0</DocSecurity>
  <Lines>955</Lines>
  <Paragraphs>268</Paragraphs>
  <ScaleCrop>false</ScaleCrop>
  <Company/>
  <LinksUpToDate>false</LinksUpToDate>
  <CharactersWithSpaces>134438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2026-07-27T06:08:00Z</dcterms:created>
  <dcterms:modified xsi:type="dcterms:W3CDTF">2026-07-27T06:08:00Z</dcterms:modified>
</cp:coreProperties>
</file>